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1"/>
        <w:spacing w:after="0" w:line="240" w:lineRule="auto"/>
        <w:rPr>
          <w:rFonts w:ascii="Arial" w:cs="Arial" w:eastAsia="Arial" w:hAnsi="Arial"/>
          <w:sz w:val="24"/>
          <w:szCs w:val="24"/>
        </w:rPr>
      </w:pPr>
      <w:r w:rsidDel="00000000" w:rsidR="00000000" w:rsidRPr="00000000">
        <w:rPr>
          <w:rtl w:val="0"/>
        </w:rPr>
      </w:r>
    </w:p>
    <w:tbl>
      <w:tblPr>
        <w:tblStyle w:val="Table1"/>
        <w:tblW w:w="10413.354330708662" w:type="dxa"/>
        <w:jc w:val="center"/>
        <w:tblBorders>
          <w:top w:color="000000" w:space="0" w:sz="24" w:val="single"/>
          <w:left w:color="000000" w:space="0" w:sz="24" w:val="single"/>
          <w:bottom w:color="000000" w:space="0" w:sz="24" w:val="single"/>
          <w:right w:color="000000" w:space="0" w:sz="24" w:val="single"/>
          <w:insideH w:color="000000" w:space="0" w:sz="24" w:val="single"/>
          <w:insideV w:color="000000" w:space="0" w:sz="24" w:val="single"/>
        </w:tblBorders>
        <w:tblLayout w:type="fixed"/>
        <w:tblLook w:val="0600"/>
      </w:tblPr>
      <w:tblGrid>
        <w:gridCol w:w="10413.354330708662"/>
        <w:tblGridChange w:id="0">
          <w:tblGrid>
            <w:gridCol w:w="10413.354330708662"/>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2">
            <w:pPr>
              <w:pStyle w:val="Title"/>
              <w:pageBreakBefore w:val="0"/>
              <w:widowControl w:val="1"/>
              <w:rPr>
                <w:rFonts w:ascii="Arial" w:cs="Arial" w:eastAsia="Arial" w:hAnsi="Arial"/>
                <w:b w:val="0"/>
                <w:sz w:val="48"/>
                <w:szCs w:val="48"/>
              </w:rPr>
            </w:pPr>
            <w:r w:rsidDel="00000000" w:rsidR="00000000" w:rsidRPr="00000000">
              <w:rPr>
                <w:rtl w:val="0"/>
              </w:rPr>
            </w:r>
          </w:p>
          <w:p w:rsidR="00000000" w:rsidDel="00000000" w:rsidP="00000000" w:rsidRDefault="00000000" w:rsidRPr="00000000" w14:paraId="00000003">
            <w:pPr>
              <w:pStyle w:val="Title"/>
              <w:pageBreakBefore w:val="0"/>
              <w:widowControl w:val="1"/>
              <w:rPr>
                <w:rFonts w:ascii="Arial" w:cs="Arial" w:eastAsia="Arial" w:hAnsi="Arial"/>
                <w:b w:val="0"/>
                <w:sz w:val="48"/>
                <w:szCs w:val="48"/>
              </w:rPr>
            </w:pPr>
            <w:r w:rsidDel="00000000" w:rsidR="00000000" w:rsidRPr="00000000">
              <w:rPr>
                <w:rtl w:val="0"/>
              </w:rPr>
            </w:r>
          </w:p>
          <w:p w:rsidR="00000000" w:rsidDel="00000000" w:rsidP="00000000" w:rsidRDefault="00000000" w:rsidRPr="00000000" w14:paraId="00000004">
            <w:pPr>
              <w:pStyle w:val="Title"/>
              <w:pageBreakBefore w:val="0"/>
              <w:widowControl w:val="1"/>
              <w:rPr>
                <w:rFonts w:ascii="Arial" w:cs="Arial" w:eastAsia="Arial" w:hAnsi="Arial"/>
                <w:sz w:val="48"/>
                <w:szCs w:val="48"/>
              </w:rPr>
            </w:pPr>
            <w:r w:rsidDel="00000000" w:rsidR="00000000" w:rsidRPr="00000000">
              <w:rPr>
                <w:rFonts w:ascii="Arial" w:cs="Arial" w:eastAsia="Arial" w:hAnsi="Arial"/>
                <w:b w:val="0"/>
                <w:sz w:val="48"/>
                <w:szCs w:val="48"/>
                <w:rtl w:val="0"/>
              </w:rPr>
              <w:t xml:space="preserve">Jeppe High School for Boys</w:t>
            </w:r>
            <w:r w:rsidDel="00000000" w:rsidR="00000000" w:rsidRPr="00000000">
              <w:rPr>
                <w:rtl w:val="0"/>
              </w:rPr>
            </w:r>
          </w:p>
          <w:p w:rsidR="00000000" w:rsidDel="00000000" w:rsidP="00000000" w:rsidRDefault="00000000" w:rsidRPr="00000000" w14:paraId="00000005">
            <w:pPr>
              <w:pageBreakBefore w:val="0"/>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Style w:val="Title"/>
              <w:pageBreakBefore w:val="0"/>
              <w:widowControl w:val="1"/>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007">
            <w:pPr>
              <w:pStyle w:val="Title"/>
              <w:pageBreakBefore w:val="0"/>
              <w:widowControl w:val="1"/>
              <w:rPr>
                <w:rFonts w:ascii="Arial" w:cs="Arial" w:eastAsia="Arial" w:hAnsi="Arial"/>
                <w:sz w:val="32"/>
                <w:szCs w:val="32"/>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2286000</wp:posOffset>
                  </wp:positionH>
                  <wp:positionV relativeFrom="paragraph">
                    <wp:posOffset>123825</wp:posOffset>
                  </wp:positionV>
                  <wp:extent cx="1905635" cy="2274570"/>
                  <wp:effectExtent b="0" l="0" r="0" t="0"/>
                  <wp:wrapSquare wrapText="bothSides" distB="0" distT="0" distL="114300" distR="114300"/>
                  <wp:docPr descr="jeppe badge on A3 copy.jpg" id="3" name="image4.jpg"/>
                  <a:graphic>
                    <a:graphicData uri="http://schemas.openxmlformats.org/drawingml/2006/picture">
                      <pic:pic>
                        <pic:nvPicPr>
                          <pic:cNvPr descr="jeppe badge on A3 copy.jpg" id="0" name="image4.jpg"/>
                          <pic:cNvPicPr preferRelativeResize="0"/>
                        </pic:nvPicPr>
                        <pic:blipFill>
                          <a:blip r:embed="rId6"/>
                          <a:srcRect b="0" l="0" r="0" t="0"/>
                          <a:stretch>
                            <a:fillRect/>
                          </a:stretch>
                        </pic:blipFill>
                        <pic:spPr>
                          <a:xfrm>
                            <a:off x="0" y="0"/>
                            <a:ext cx="1905635" cy="2274570"/>
                          </a:xfrm>
                          <a:prstGeom prst="rect"/>
                          <a:ln/>
                        </pic:spPr>
                      </pic:pic>
                    </a:graphicData>
                  </a:graphic>
                </wp:anchor>
              </w:drawing>
            </w:r>
          </w:p>
          <w:p w:rsidR="00000000" w:rsidDel="00000000" w:rsidP="00000000" w:rsidRDefault="00000000" w:rsidRPr="00000000" w14:paraId="00000008">
            <w:pPr>
              <w:pStyle w:val="Title"/>
              <w:pageBreakBefore w:val="0"/>
              <w:widowControl w:val="1"/>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009">
            <w:pPr>
              <w:pStyle w:val="Title"/>
              <w:pageBreakBefore w:val="0"/>
              <w:widowControl w:val="1"/>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00A">
            <w:pPr>
              <w:pStyle w:val="Title"/>
              <w:pageBreakBefore w:val="0"/>
              <w:widowControl w:val="1"/>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00B">
            <w:pPr>
              <w:pStyle w:val="Title"/>
              <w:pageBreakBefore w:val="0"/>
              <w:widowControl w:val="1"/>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00C">
            <w:pPr>
              <w:pStyle w:val="Title"/>
              <w:pageBreakBefore w:val="0"/>
              <w:widowControl w:val="1"/>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00D">
            <w:pPr>
              <w:pStyle w:val="Title"/>
              <w:pageBreakBefore w:val="0"/>
              <w:widowControl w:val="1"/>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00E">
            <w:pPr>
              <w:pStyle w:val="Title"/>
              <w:pageBreakBefore w:val="0"/>
              <w:widowControl w:val="1"/>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00F">
            <w:pPr>
              <w:pStyle w:val="Title"/>
              <w:pageBreakBefore w:val="0"/>
              <w:widowControl w:val="1"/>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010">
            <w:pPr>
              <w:pStyle w:val="Title"/>
              <w:pageBreakBefore w:val="0"/>
              <w:widowControl w:val="1"/>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011">
            <w:pPr>
              <w:pageBreakBefore w:val="0"/>
              <w:widowControl w:val="1"/>
              <w:spacing w:after="0" w:line="240" w:lineRule="auto"/>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12">
            <w:pPr>
              <w:pageBreakBefore w:val="0"/>
              <w:widowControl w:val="1"/>
              <w:spacing w:after="0" w:line="240" w:lineRule="auto"/>
              <w:jc w:val="center"/>
              <w:rPr>
                <w:rFonts w:ascii="Arial" w:cs="Arial" w:eastAsia="Arial" w:hAnsi="Arial"/>
                <w:sz w:val="40"/>
                <w:szCs w:val="40"/>
              </w:rPr>
            </w:pPr>
            <w:r w:rsidDel="00000000" w:rsidR="00000000" w:rsidRPr="00000000">
              <w:rPr>
                <w:rFonts w:ascii="Arial" w:cs="Arial" w:eastAsia="Arial" w:hAnsi="Arial"/>
                <w:sz w:val="40"/>
                <w:szCs w:val="40"/>
                <w:rtl w:val="0"/>
              </w:rPr>
              <w:t xml:space="preserve">Grade: 11</w:t>
            </w:r>
          </w:p>
          <w:p w:rsidR="00000000" w:rsidDel="00000000" w:rsidP="00000000" w:rsidRDefault="00000000" w:rsidRPr="00000000" w14:paraId="00000013">
            <w:pPr>
              <w:pageBreakBefore w:val="0"/>
              <w:widowControl w:val="1"/>
              <w:spacing w:after="0" w:line="240" w:lineRule="auto"/>
              <w:jc w:val="center"/>
              <w:rPr>
                <w:rFonts w:ascii="Arial" w:cs="Arial" w:eastAsia="Arial" w:hAnsi="Arial"/>
                <w:sz w:val="40"/>
                <w:szCs w:val="40"/>
              </w:rPr>
            </w:pPr>
            <w:r w:rsidDel="00000000" w:rsidR="00000000" w:rsidRPr="00000000">
              <w:rPr>
                <w:rFonts w:ascii="Arial" w:cs="Arial" w:eastAsia="Arial" w:hAnsi="Arial"/>
                <w:sz w:val="40"/>
                <w:szCs w:val="40"/>
                <w:rtl w:val="0"/>
              </w:rPr>
              <w:t xml:space="preserve">Examination: Life Orientation </w:t>
            </w:r>
          </w:p>
          <w:p w:rsidR="00000000" w:rsidDel="00000000" w:rsidP="00000000" w:rsidRDefault="00000000" w:rsidRPr="00000000" w14:paraId="00000014">
            <w:pPr>
              <w:pStyle w:val="Subtitle"/>
              <w:pageBreakBefore w:val="0"/>
              <w:widowControl w:val="1"/>
              <w:tabs>
                <w:tab w:val="left" w:leader="none" w:pos="1000"/>
              </w:tabs>
              <w:jc w:val="left"/>
              <w:rPr>
                <w:rFonts w:ascii="Arial" w:cs="Arial" w:eastAsia="Arial" w:hAnsi="Arial"/>
                <w:b w:val="0"/>
              </w:rPr>
            </w:pPr>
            <w:r w:rsidDel="00000000" w:rsidR="00000000" w:rsidRPr="00000000">
              <w:rPr>
                <w:rtl w:val="0"/>
              </w:rPr>
            </w:r>
          </w:p>
          <w:p w:rsidR="00000000" w:rsidDel="00000000" w:rsidP="00000000" w:rsidRDefault="00000000" w:rsidRPr="00000000" w14:paraId="00000015">
            <w:pPr>
              <w:pStyle w:val="Subtitle"/>
              <w:pageBreakBefore w:val="0"/>
              <w:widowControl w:val="1"/>
              <w:tabs>
                <w:tab w:val="left" w:leader="none" w:pos="1000"/>
              </w:tabs>
              <w:jc w:val="left"/>
              <w:rPr>
                <w:rFonts w:ascii="Arial" w:cs="Arial" w:eastAsia="Arial" w:hAnsi="Arial"/>
                <w:b w:val="0"/>
              </w:rPr>
            </w:pPr>
            <w:r w:rsidDel="00000000" w:rsidR="00000000" w:rsidRPr="00000000">
              <w:rPr>
                <w:rtl w:val="0"/>
              </w:rPr>
            </w:r>
          </w:p>
          <w:p w:rsidR="00000000" w:rsidDel="00000000" w:rsidP="00000000" w:rsidRDefault="00000000" w:rsidRPr="00000000" w14:paraId="00000016">
            <w:pPr>
              <w:pStyle w:val="Subtitle"/>
              <w:pageBreakBefore w:val="0"/>
              <w:widowControl w:val="1"/>
              <w:rPr>
                <w:rFonts w:ascii="Arial" w:cs="Arial" w:eastAsia="Arial" w:hAnsi="Arial"/>
                <w:b w:val="0"/>
              </w:rPr>
            </w:pPr>
            <w:r w:rsidDel="00000000" w:rsidR="00000000" w:rsidRPr="00000000">
              <w:rPr>
                <w:rFonts w:ascii="Arial" w:cs="Arial" w:eastAsia="Arial" w:hAnsi="Arial"/>
                <w:b w:val="0"/>
                <w:rtl w:val="0"/>
              </w:rPr>
              <w:t xml:space="preserve">Date: 31 May 2022</w:t>
            </w:r>
          </w:p>
          <w:p w:rsidR="00000000" w:rsidDel="00000000" w:rsidP="00000000" w:rsidRDefault="00000000" w:rsidRPr="00000000" w14:paraId="00000017">
            <w:pPr>
              <w:pStyle w:val="Subtitle"/>
              <w:pageBreakBefore w:val="0"/>
              <w:widowControl w:val="1"/>
              <w:rPr>
                <w:rFonts w:ascii="Arial" w:cs="Arial" w:eastAsia="Arial" w:hAnsi="Arial"/>
                <w:b w:val="0"/>
              </w:rPr>
            </w:pPr>
            <w:r w:rsidDel="00000000" w:rsidR="00000000" w:rsidRPr="00000000">
              <w:rPr>
                <w:rFonts w:ascii="Arial" w:cs="Arial" w:eastAsia="Arial" w:hAnsi="Arial"/>
                <w:b w:val="0"/>
                <w:rtl w:val="0"/>
              </w:rPr>
              <w:t xml:space="preserve">Duration: 2½ Hours</w:t>
            </w:r>
          </w:p>
          <w:p w:rsidR="00000000" w:rsidDel="00000000" w:rsidP="00000000" w:rsidRDefault="00000000" w:rsidRPr="00000000" w14:paraId="00000018">
            <w:pPr>
              <w:pStyle w:val="Subtitle"/>
              <w:pageBreakBefore w:val="0"/>
              <w:widowControl w:val="1"/>
              <w:rPr>
                <w:rFonts w:ascii="Arial" w:cs="Arial" w:eastAsia="Arial" w:hAnsi="Arial"/>
                <w:b w:val="0"/>
              </w:rPr>
            </w:pPr>
            <w:r w:rsidDel="00000000" w:rsidR="00000000" w:rsidRPr="00000000">
              <w:rPr>
                <w:rFonts w:ascii="Arial" w:cs="Arial" w:eastAsia="Arial" w:hAnsi="Arial"/>
                <w:b w:val="0"/>
                <w:rtl w:val="0"/>
              </w:rPr>
              <w:t xml:space="preserve">Total Marks: 100 </w:t>
            </w:r>
          </w:p>
          <w:p w:rsidR="00000000" w:rsidDel="00000000" w:rsidP="00000000" w:rsidRDefault="00000000" w:rsidRPr="00000000" w14:paraId="00000019">
            <w:pPr>
              <w:pStyle w:val="Subtitle"/>
              <w:pageBreakBefore w:val="0"/>
              <w:widowControl w:val="1"/>
              <w:rPr>
                <w:rFonts w:ascii="Arial" w:cs="Arial" w:eastAsia="Arial" w:hAnsi="Arial"/>
                <w:b w:val="0"/>
              </w:rPr>
            </w:pPr>
            <w:r w:rsidDel="00000000" w:rsidR="00000000" w:rsidRPr="00000000">
              <w:rPr>
                <w:rFonts w:ascii="Arial" w:cs="Arial" w:eastAsia="Arial" w:hAnsi="Arial"/>
                <w:b w:val="0"/>
                <w:rtl w:val="0"/>
              </w:rPr>
              <w:t xml:space="preserve">Examiner: B Riskowitz</w:t>
            </w:r>
          </w:p>
          <w:p w:rsidR="00000000" w:rsidDel="00000000" w:rsidP="00000000" w:rsidRDefault="00000000" w:rsidRPr="00000000" w14:paraId="0000001A">
            <w:pPr>
              <w:pStyle w:val="Subtitle"/>
              <w:pageBreakBefore w:val="0"/>
              <w:widowControl w:val="1"/>
              <w:rPr>
                <w:rFonts w:ascii="Arial" w:cs="Arial" w:eastAsia="Arial" w:hAnsi="Arial"/>
                <w:b w:val="0"/>
              </w:rPr>
            </w:pPr>
            <w:r w:rsidDel="00000000" w:rsidR="00000000" w:rsidRPr="00000000">
              <w:rPr>
                <w:rFonts w:ascii="Arial" w:cs="Arial" w:eastAsia="Arial" w:hAnsi="Arial"/>
                <w:b w:val="0"/>
                <w:rtl w:val="0"/>
              </w:rPr>
              <w:t xml:space="preserve">QC Moderator: R Riskowitz</w:t>
            </w:r>
          </w:p>
          <w:p w:rsidR="00000000" w:rsidDel="00000000" w:rsidP="00000000" w:rsidRDefault="00000000" w:rsidRPr="00000000" w14:paraId="0000001B">
            <w:pPr>
              <w:pStyle w:val="Subtitle"/>
              <w:pageBreakBefore w:val="0"/>
              <w:widowControl w:val="1"/>
              <w:rPr>
                <w:rFonts w:ascii="Arial" w:cs="Arial" w:eastAsia="Arial" w:hAnsi="Arial"/>
                <w:b w:val="0"/>
              </w:rPr>
            </w:pPr>
            <w:r w:rsidDel="00000000" w:rsidR="00000000" w:rsidRPr="00000000">
              <w:rPr>
                <w:rFonts w:ascii="Arial" w:cs="Arial" w:eastAsia="Arial" w:hAnsi="Arial"/>
                <w:b w:val="0"/>
                <w:rtl w:val="0"/>
              </w:rPr>
              <w:t xml:space="preserve">Number of Pages: 9</w:t>
            </w:r>
          </w:p>
          <w:p w:rsidR="00000000" w:rsidDel="00000000" w:rsidP="00000000" w:rsidRDefault="00000000" w:rsidRPr="00000000" w14:paraId="0000001C">
            <w:pPr>
              <w:pStyle w:val="Subtitle"/>
              <w:pageBreakBefore w:val="0"/>
              <w:widowControl w:val="1"/>
              <w:rPr>
                <w:rFonts w:ascii="Arial" w:cs="Arial" w:eastAsia="Arial" w:hAnsi="Arial"/>
                <w:b w:val="0"/>
              </w:rPr>
            </w:pPr>
            <w:r w:rsidDel="00000000" w:rsidR="00000000" w:rsidRPr="00000000">
              <w:rPr>
                <w:rtl w:val="0"/>
              </w:rPr>
            </w:r>
          </w:p>
          <w:p w:rsidR="00000000" w:rsidDel="00000000" w:rsidP="00000000" w:rsidRDefault="00000000" w:rsidRPr="00000000" w14:paraId="0000001D">
            <w:pPr>
              <w:pStyle w:val="Subtitle"/>
              <w:pageBreakBefore w:val="0"/>
              <w:widowControl w:val="1"/>
              <w:pBdr>
                <w:bottom w:color="000000" w:space="1" w:sz="12" w:val="single"/>
              </w:pBdr>
              <w:jc w:val="left"/>
              <w:rPr>
                <w:rFonts w:ascii="Arial" w:cs="Arial" w:eastAsia="Arial" w:hAnsi="Arial"/>
              </w:rPr>
            </w:pPr>
            <w:r w:rsidDel="00000000" w:rsidR="00000000" w:rsidRPr="00000000">
              <w:rPr>
                <w:rFonts w:ascii="Arial" w:cs="Arial" w:eastAsia="Arial" w:hAnsi="Arial"/>
                <w:b w:val="0"/>
                <w:rtl w:val="0"/>
              </w:rPr>
              <w:t xml:space="preserve">   </w:t>
              <w:tab/>
              <w:tab/>
            </w:r>
            <w:r w:rsidDel="00000000" w:rsidR="00000000" w:rsidRPr="00000000">
              <w:rPr>
                <w:rtl w:val="0"/>
              </w:rPr>
            </w:r>
          </w:p>
          <w:p w:rsidR="00000000" w:rsidDel="00000000" w:rsidP="00000000" w:rsidRDefault="00000000" w:rsidRPr="00000000" w14:paraId="0000001E">
            <w:pPr>
              <w:pageBreakBefore w:val="0"/>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pStyle w:val="Subtitle"/>
              <w:pageBreakBefore w:val="0"/>
              <w:widowControl w:val="1"/>
              <w:jc w:val="left"/>
              <w:rPr>
                <w:rFonts w:ascii="Arial" w:cs="Arial" w:eastAsia="Arial" w:hAnsi="Arial"/>
                <w:b w:val="0"/>
                <w:u w:val="single"/>
              </w:rPr>
            </w:pPr>
            <w:bookmarkStart w:colFirst="0" w:colLast="0" w:name="_agtbbrm1dpvk" w:id="0"/>
            <w:bookmarkEnd w:id="0"/>
            <w:r w:rsidDel="00000000" w:rsidR="00000000" w:rsidRPr="00000000">
              <w:rPr>
                <w:rFonts w:ascii="Arial" w:cs="Arial" w:eastAsia="Arial" w:hAnsi="Arial"/>
                <w:b w:val="0"/>
                <w:rtl w:val="0"/>
              </w:rPr>
              <w:t xml:space="preserve">     </w:t>
            </w:r>
            <w:r w:rsidDel="00000000" w:rsidR="00000000" w:rsidRPr="00000000">
              <w:rPr>
                <w:rFonts w:ascii="Arial" w:cs="Arial" w:eastAsia="Arial" w:hAnsi="Arial"/>
                <w:b w:val="0"/>
                <w:u w:val="single"/>
                <w:rtl w:val="0"/>
              </w:rPr>
              <w:t xml:space="preserve">Instructions: </w:t>
            </w:r>
          </w:p>
          <w:p w:rsidR="00000000" w:rsidDel="00000000" w:rsidP="00000000" w:rsidRDefault="00000000" w:rsidRPr="00000000" w14:paraId="00000020">
            <w:pPr>
              <w:pStyle w:val="Subtitle"/>
              <w:pageBreakBefore w:val="0"/>
              <w:widowControl w:val="1"/>
              <w:jc w:val="left"/>
              <w:rPr>
                <w:rFonts w:ascii="Arial" w:cs="Arial" w:eastAsia="Arial" w:hAnsi="Arial"/>
              </w:rPr>
            </w:pPr>
            <w:bookmarkStart w:colFirst="0" w:colLast="0" w:name="_ha88pj4lc8ii" w:id="1"/>
            <w:bookmarkEnd w:id="1"/>
            <w:r w:rsidDel="00000000" w:rsidR="00000000" w:rsidRPr="00000000">
              <w:rPr>
                <w:rFonts w:ascii="Arial" w:cs="Arial" w:eastAsia="Arial" w:hAnsi="Arial"/>
                <w:rtl w:val="0"/>
              </w:rPr>
              <w:tab/>
            </w:r>
          </w:p>
          <w:p w:rsidR="00000000" w:rsidDel="00000000" w:rsidP="00000000" w:rsidRDefault="00000000" w:rsidRPr="00000000" w14:paraId="00000021">
            <w:pPr>
              <w:pageBreakBefore w:val="0"/>
              <w:widowControl w:val="1"/>
              <w:numPr>
                <w:ilvl w:val="0"/>
                <w:numId w:val="6"/>
              </w:numPr>
              <w:spacing w:after="0" w:line="240" w:lineRule="auto"/>
              <w:ind w:left="720" w:hanging="360"/>
              <w:rPr>
                <w:sz w:val="24"/>
                <w:szCs w:val="24"/>
              </w:rPr>
            </w:pPr>
            <w:r w:rsidDel="00000000" w:rsidR="00000000" w:rsidRPr="00000000">
              <w:rPr>
                <w:rFonts w:ascii="Arial" w:cs="Arial" w:eastAsia="Arial" w:hAnsi="Arial"/>
                <w:sz w:val="24"/>
                <w:szCs w:val="24"/>
                <w:rtl w:val="0"/>
              </w:rPr>
              <w:t xml:space="preserve">Complete the front cover of your answer booklet.</w:t>
            </w:r>
          </w:p>
          <w:p w:rsidR="00000000" w:rsidDel="00000000" w:rsidP="00000000" w:rsidRDefault="00000000" w:rsidRPr="00000000" w14:paraId="00000022">
            <w:pPr>
              <w:pageBreakBefore w:val="0"/>
              <w:widowControl w:val="1"/>
              <w:numPr>
                <w:ilvl w:val="0"/>
                <w:numId w:val="6"/>
              </w:numPr>
              <w:spacing w:after="0" w:line="240" w:lineRule="auto"/>
              <w:ind w:left="720" w:hanging="360"/>
              <w:rPr>
                <w:sz w:val="24"/>
                <w:szCs w:val="24"/>
              </w:rPr>
            </w:pPr>
            <w:r w:rsidDel="00000000" w:rsidR="00000000" w:rsidRPr="00000000">
              <w:rPr>
                <w:rFonts w:ascii="Arial" w:cs="Arial" w:eastAsia="Arial" w:hAnsi="Arial"/>
                <w:sz w:val="24"/>
                <w:szCs w:val="24"/>
                <w:rtl w:val="0"/>
              </w:rPr>
              <w:t xml:space="preserve">Answer all of the questions in the answer booklet provided.</w:t>
            </w:r>
          </w:p>
          <w:p w:rsidR="00000000" w:rsidDel="00000000" w:rsidP="00000000" w:rsidRDefault="00000000" w:rsidRPr="00000000" w14:paraId="00000023">
            <w:pPr>
              <w:pageBreakBefore w:val="0"/>
              <w:widowControl w:val="1"/>
              <w:numPr>
                <w:ilvl w:val="0"/>
                <w:numId w:val="6"/>
              </w:numPr>
              <w:spacing w:after="0" w:line="240" w:lineRule="auto"/>
              <w:ind w:left="720" w:hanging="360"/>
              <w:rPr>
                <w:sz w:val="24"/>
                <w:szCs w:val="24"/>
              </w:rPr>
            </w:pPr>
            <w:r w:rsidDel="00000000" w:rsidR="00000000" w:rsidRPr="00000000">
              <w:rPr>
                <w:rFonts w:ascii="Arial" w:cs="Arial" w:eastAsia="Arial" w:hAnsi="Arial"/>
                <w:sz w:val="24"/>
                <w:szCs w:val="24"/>
                <w:rtl w:val="0"/>
              </w:rPr>
              <w:t xml:space="preserve">Number in the middle of the page.</w:t>
            </w:r>
          </w:p>
          <w:p w:rsidR="00000000" w:rsidDel="00000000" w:rsidP="00000000" w:rsidRDefault="00000000" w:rsidRPr="00000000" w14:paraId="00000024">
            <w:pPr>
              <w:pageBreakBefore w:val="0"/>
              <w:widowControl w:val="1"/>
              <w:numPr>
                <w:ilvl w:val="0"/>
                <w:numId w:val="6"/>
              </w:numPr>
              <w:spacing w:after="0" w:line="240" w:lineRule="auto"/>
              <w:ind w:left="720" w:hanging="360"/>
              <w:rPr>
                <w:sz w:val="24"/>
                <w:szCs w:val="24"/>
              </w:rPr>
            </w:pPr>
            <w:r w:rsidDel="00000000" w:rsidR="00000000" w:rsidRPr="00000000">
              <w:rPr>
                <w:rFonts w:ascii="Arial" w:cs="Arial" w:eastAsia="Arial" w:hAnsi="Arial"/>
                <w:sz w:val="24"/>
                <w:szCs w:val="24"/>
                <w:rtl w:val="0"/>
              </w:rPr>
              <w:t xml:space="preserve">Rule off after each section.</w:t>
            </w:r>
          </w:p>
          <w:p w:rsidR="00000000" w:rsidDel="00000000" w:rsidP="00000000" w:rsidRDefault="00000000" w:rsidRPr="00000000" w14:paraId="00000025">
            <w:pPr>
              <w:pageBreakBefore w:val="0"/>
              <w:widowControl w:val="1"/>
              <w:numPr>
                <w:ilvl w:val="0"/>
                <w:numId w:val="6"/>
              </w:numPr>
              <w:spacing w:after="0" w:line="240" w:lineRule="auto"/>
              <w:ind w:left="720" w:hanging="360"/>
              <w:rPr>
                <w:sz w:val="24"/>
                <w:szCs w:val="24"/>
              </w:rPr>
            </w:pPr>
            <w:r w:rsidDel="00000000" w:rsidR="00000000" w:rsidRPr="00000000">
              <w:rPr>
                <w:rFonts w:ascii="Arial" w:cs="Arial" w:eastAsia="Arial" w:hAnsi="Arial"/>
                <w:sz w:val="24"/>
                <w:szCs w:val="24"/>
                <w:rtl w:val="0"/>
              </w:rPr>
              <w:t xml:space="preserve">The following are not allowed in the examination room: school bags, cell phones,</w:t>
            </w:r>
          </w:p>
          <w:p w:rsidR="00000000" w:rsidDel="00000000" w:rsidP="00000000" w:rsidRDefault="00000000" w:rsidRPr="00000000" w14:paraId="00000026">
            <w:pPr>
              <w:pageBreakBefore w:val="0"/>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smart watches, tablets, books, dictionaries, notes, sketches or paper.</w:t>
            </w:r>
          </w:p>
          <w:p w:rsidR="00000000" w:rsidDel="00000000" w:rsidP="00000000" w:rsidRDefault="00000000" w:rsidRPr="00000000" w14:paraId="00000027">
            <w:pPr>
              <w:pageBreakBefore w:val="0"/>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br w:type="textWrapping"/>
              <w:t xml:space="preserve">Only the official examination material distributed by the invigilator is allowed.</w:t>
            </w:r>
          </w:p>
          <w:p w:rsidR="00000000" w:rsidDel="00000000" w:rsidP="00000000" w:rsidRDefault="00000000" w:rsidRPr="00000000" w14:paraId="00000028">
            <w:pPr>
              <w:pageBreakBefore w:val="0"/>
              <w:widowControl w:val="1"/>
              <w:spacing w:after="0" w:line="240" w:lineRule="auto"/>
              <w:ind w:left="-566.9291338582677" w:right="347.0078740157493" w:firstLine="0"/>
              <w:jc w:val="both"/>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29">
      <w:pPr>
        <w:pageBreakBefore w:val="0"/>
        <w:spacing w:after="0" w:line="240" w:lineRule="auto"/>
        <w:ind w:left="567" w:right="0" w:hanging="56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A">
      <w:pPr>
        <w:pageBreakBefore w:val="0"/>
        <w:spacing w:after="0" w:line="240" w:lineRule="auto"/>
        <w:ind w:left="567" w:right="0" w:hanging="567"/>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SECTION A (COMPULSORY)</w:t>
      </w:r>
      <w:r w:rsidDel="00000000" w:rsidR="00000000" w:rsidRPr="00000000">
        <w:rPr>
          <w:rtl w:val="0"/>
        </w:rPr>
      </w:r>
    </w:p>
    <w:p w:rsidR="00000000" w:rsidDel="00000000" w:rsidP="00000000" w:rsidRDefault="00000000" w:rsidRPr="00000000" w14:paraId="0000002B">
      <w:pPr>
        <w:pageBreakBefore w:val="0"/>
        <w:spacing w:after="0" w:line="240" w:lineRule="auto"/>
        <w:ind w:left="567" w:right="0" w:hanging="567"/>
        <w:rPr>
          <w:rFonts w:ascii="Arial" w:cs="Arial" w:eastAsia="Arial" w:hAnsi="Arial"/>
          <w:sz w:val="24"/>
          <w:szCs w:val="24"/>
        </w:rPr>
      </w:pPr>
      <w:r w:rsidDel="00000000" w:rsidR="00000000" w:rsidRPr="00000000">
        <w:rPr>
          <w:rFonts w:ascii="Arial" w:cs="Arial" w:eastAsia="Arial" w:hAnsi="Arial"/>
          <w:sz w:val="24"/>
          <w:szCs w:val="24"/>
          <w:rtl w:val="0"/>
        </w:rPr>
        <w:t xml:space="preserve">Answer ALL of the questions in this section.</w:t>
      </w:r>
    </w:p>
    <w:p w:rsidR="00000000" w:rsidDel="00000000" w:rsidP="00000000" w:rsidRDefault="00000000" w:rsidRPr="00000000" w14:paraId="0000002C">
      <w:pPr>
        <w:pageBreakBefore w:val="0"/>
        <w:spacing w:after="20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1</w:t>
      </w:r>
    </w:p>
    <w:p w:rsidR="00000000" w:rsidDel="00000000" w:rsidP="00000000" w:rsidRDefault="00000000" w:rsidRPr="00000000" w14:paraId="0000002D">
      <w:pPr>
        <w:pageBreakBefore w:val="0"/>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1.1</w:t>
        <w:tab/>
        <w:t xml:space="preserve">Various options are provided as possible answers to the following questions. </w:t>
      </w:r>
    </w:p>
    <w:p w:rsidR="00000000" w:rsidDel="00000000" w:rsidP="00000000" w:rsidRDefault="00000000" w:rsidRPr="00000000" w14:paraId="0000002E">
      <w:pPr>
        <w:pageBreakBefore w:val="0"/>
        <w:spacing w:after="0" w:line="24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Choose the most correct answer and write only the letter (A-D) next to the </w:t>
      </w:r>
    </w:p>
    <w:p w:rsidR="00000000" w:rsidDel="00000000" w:rsidP="00000000" w:rsidRDefault="00000000" w:rsidRPr="00000000" w14:paraId="0000002F">
      <w:pPr>
        <w:pageBreakBefore w:val="0"/>
        <w:spacing w:after="0" w:line="24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question numbers (1.1.1 to 1.1.5) in the ANSWER BOOK, e.g. 1.1.6 B.</w:t>
      </w:r>
    </w:p>
    <w:p w:rsidR="00000000" w:rsidDel="00000000" w:rsidP="00000000" w:rsidRDefault="00000000" w:rsidRPr="00000000" w14:paraId="00000030">
      <w:pPr>
        <w:pageBreakBefore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pageBreakBefore w:val="0"/>
        <w:spacing w:after="0" w:line="240" w:lineRule="auto"/>
        <w:ind w:right="-613"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1.1.1</w:t>
        <w:tab/>
        <w:t xml:space="preserve">Which of the following is true about bursaries?</w:t>
      </w:r>
    </w:p>
    <w:p w:rsidR="00000000" w:rsidDel="00000000" w:rsidP="00000000" w:rsidRDefault="00000000" w:rsidRPr="00000000" w14:paraId="00000032">
      <w:pPr>
        <w:pageBreakBefore w:val="0"/>
        <w:spacing w:after="0" w:line="240" w:lineRule="auto"/>
        <w:ind w:right="-613"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pageBreakBefore w:val="0"/>
        <w:numPr>
          <w:ilvl w:val="0"/>
          <w:numId w:val="9"/>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Bursaries only need to be paid back if the students find a job with the</w:t>
      </w:r>
    </w:p>
    <w:p w:rsidR="00000000" w:rsidDel="00000000" w:rsidP="00000000" w:rsidRDefault="00000000" w:rsidRPr="00000000" w14:paraId="00000034">
      <w:pPr>
        <w:pageBreakBefore w:val="0"/>
        <w:spacing w:after="0" w:line="240"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bursars.</w:t>
      </w:r>
    </w:p>
    <w:p w:rsidR="00000000" w:rsidDel="00000000" w:rsidP="00000000" w:rsidRDefault="00000000" w:rsidRPr="00000000" w14:paraId="00000035">
      <w:pPr>
        <w:pageBreakBefore w:val="0"/>
        <w:numPr>
          <w:ilvl w:val="0"/>
          <w:numId w:val="9"/>
        </w:numPr>
        <w:spacing w:after="0" w:line="240" w:lineRule="auto"/>
        <w:ind w:left="1712.1259842519685"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Students are expected to pay back the bursary’s interest while they study.</w:t>
      </w:r>
    </w:p>
    <w:p w:rsidR="00000000" w:rsidDel="00000000" w:rsidP="00000000" w:rsidRDefault="00000000" w:rsidRPr="00000000" w14:paraId="00000036">
      <w:pPr>
        <w:pageBreakBefore w:val="0"/>
        <w:numPr>
          <w:ilvl w:val="0"/>
          <w:numId w:val="9"/>
        </w:numPr>
        <w:spacing w:after="0" w:line="240" w:lineRule="auto"/>
        <w:ind w:left="1712.1259842519685"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School leavers who are financially needy are the only people who qualify.</w:t>
      </w:r>
    </w:p>
    <w:p w:rsidR="00000000" w:rsidDel="00000000" w:rsidP="00000000" w:rsidRDefault="00000000" w:rsidRPr="00000000" w14:paraId="00000037">
      <w:pPr>
        <w:pageBreakBefore w:val="0"/>
        <w:numPr>
          <w:ilvl w:val="0"/>
          <w:numId w:val="9"/>
        </w:numPr>
        <w:spacing w:after="0" w:line="240" w:lineRule="auto"/>
        <w:ind w:left="1712.1259842519685"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Companies that offer bursaries may expect students to work for their company.</w:t>
      </w:r>
    </w:p>
    <w:p w:rsidR="00000000" w:rsidDel="00000000" w:rsidP="00000000" w:rsidRDefault="00000000" w:rsidRPr="00000000" w14:paraId="00000038">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pageBreakBefore w:val="0"/>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1.1.2</w:t>
        <w:tab/>
        <w:t xml:space="preserve">Which of the following is a bursary provider?</w:t>
      </w:r>
    </w:p>
    <w:p w:rsidR="00000000" w:rsidDel="00000000" w:rsidP="00000000" w:rsidRDefault="00000000" w:rsidRPr="00000000" w14:paraId="0000003A">
      <w:pPr>
        <w:spacing w:after="0" w:line="240" w:lineRule="auto"/>
        <w:ind w:right="-613"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numPr>
          <w:ilvl w:val="0"/>
          <w:numId w:val="4"/>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NBTs</w:t>
      </w:r>
    </w:p>
    <w:p w:rsidR="00000000" w:rsidDel="00000000" w:rsidP="00000000" w:rsidRDefault="00000000" w:rsidRPr="00000000" w14:paraId="0000003C">
      <w:pPr>
        <w:numPr>
          <w:ilvl w:val="0"/>
          <w:numId w:val="4"/>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NQF</w:t>
      </w:r>
    </w:p>
    <w:p w:rsidR="00000000" w:rsidDel="00000000" w:rsidP="00000000" w:rsidRDefault="00000000" w:rsidRPr="00000000" w14:paraId="0000003D">
      <w:pPr>
        <w:numPr>
          <w:ilvl w:val="0"/>
          <w:numId w:val="4"/>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NSFAS</w:t>
      </w:r>
    </w:p>
    <w:p w:rsidR="00000000" w:rsidDel="00000000" w:rsidP="00000000" w:rsidRDefault="00000000" w:rsidRPr="00000000" w14:paraId="0000003E">
      <w:pPr>
        <w:numPr>
          <w:ilvl w:val="0"/>
          <w:numId w:val="4"/>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APS</w:t>
      </w:r>
    </w:p>
    <w:p w:rsidR="00000000" w:rsidDel="00000000" w:rsidP="00000000" w:rsidRDefault="00000000" w:rsidRPr="00000000" w14:paraId="0000003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1.1.3</w:t>
        <w:tab/>
        <w:t xml:space="preserve">How do democratic structures address the interests of civil society?</w:t>
      </w:r>
    </w:p>
    <w:p w:rsidR="00000000" w:rsidDel="00000000" w:rsidP="00000000" w:rsidRDefault="00000000" w:rsidRPr="00000000" w14:paraId="00000041">
      <w:pPr>
        <w:spacing w:after="0" w:line="240" w:lineRule="auto"/>
        <w:ind w:right="-613"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numPr>
          <w:ilvl w:val="0"/>
          <w:numId w:val="10"/>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They ensure that everyone is equal unless they cannot contribute financially.</w:t>
      </w:r>
    </w:p>
    <w:p w:rsidR="00000000" w:rsidDel="00000000" w:rsidP="00000000" w:rsidRDefault="00000000" w:rsidRPr="00000000" w14:paraId="00000043">
      <w:pPr>
        <w:numPr>
          <w:ilvl w:val="0"/>
          <w:numId w:val="10"/>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They encourage government to ignore different beliefs when making decisions.</w:t>
      </w:r>
    </w:p>
    <w:p w:rsidR="00000000" w:rsidDel="00000000" w:rsidP="00000000" w:rsidRDefault="00000000" w:rsidRPr="00000000" w14:paraId="00000044">
      <w:pPr>
        <w:numPr>
          <w:ilvl w:val="0"/>
          <w:numId w:val="10"/>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They allow everyone’s rights and responsibilities to be upheld, despite differences.</w:t>
      </w:r>
    </w:p>
    <w:p w:rsidR="00000000" w:rsidDel="00000000" w:rsidP="00000000" w:rsidRDefault="00000000" w:rsidRPr="00000000" w14:paraId="00000045">
      <w:pPr>
        <w:numPr>
          <w:ilvl w:val="0"/>
          <w:numId w:val="10"/>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They disregard the different cultural struggles by focusing on one goal.</w:t>
      </w:r>
    </w:p>
    <w:p w:rsidR="00000000" w:rsidDel="00000000" w:rsidP="00000000" w:rsidRDefault="00000000" w:rsidRPr="00000000" w14:paraId="0000004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1.1.4</w:t>
        <w:tab/>
        <w:t xml:space="preserve">Government mandates are:</w:t>
      </w:r>
    </w:p>
    <w:p w:rsidR="00000000" w:rsidDel="00000000" w:rsidP="00000000" w:rsidRDefault="00000000" w:rsidRPr="00000000" w14:paraId="00000048">
      <w:pPr>
        <w:spacing w:after="0" w:line="240" w:lineRule="auto"/>
        <w:ind w:right="-613"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numPr>
          <w:ilvl w:val="0"/>
          <w:numId w:val="3"/>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Meant to benefit the circumstances of a select few South Africans.</w:t>
      </w:r>
    </w:p>
    <w:p w:rsidR="00000000" w:rsidDel="00000000" w:rsidP="00000000" w:rsidRDefault="00000000" w:rsidRPr="00000000" w14:paraId="0000004A">
      <w:pPr>
        <w:numPr>
          <w:ilvl w:val="0"/>
          <w:numId w:val="3"/>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There to improve the economy through uneven distribution of wealth.</w:t>
      </w:r>
    </w:p>
    <w:p w:rsidR="00000000" w:rsidDel="00000000" w:rsidP="00000000" w:rsidRDefault="00000000" w:rsidRPr="00000000" w14:paraId="0000004B">
      <w:pPr>
        <w:numPr>
          <w:ilvl w:val="0"/>
          <w:numId w:val="3"/>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Supportive of violent criminal action and lawlessness within civil society.</w:t>
      </w:r>
    </w:p>
    <w:p w:rsidR="00000000" w:rsidDel="00000000" w:rsidP="00000000" w:rsidRDefault="00000000" w:rsidRPr="00000000" w14:paraId="0000004C">
      <w:pPr>
        <w:numPr>
          <w:ilvl w:val="0"/>
          <w:numId w:val="3"/>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Created to support the fair running of the country to benefit all citizens.</w:t>
      </w:r>
    </w:p>
    <w:p w:rsidR="00000000" w:rsidDel="00000000" w:rsidP="00000000" w:rsidRDefault="00000000" w:rsidRPr="00000000" w14:paraId="0000004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1.1.5</w:t>
        <w:tab/>
        <w:t xml:space="preserve">A SMART goal should be measurable so that:</w:t>
      </w:r>
    </w:p>
    <w:p w:rsidR="00000000" w:rsidDel="00000000" w:rsidP="00000000" w:rsidRDefault="00000000" w:rsidRPr="00000000" w14:paraId="0000004F">
      <w:pPr>
        <w:spacing w:after="0" w:line="240" w:lineRule="auto"/>
        <w:ind w:right="-613"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numPr>
          <w:ilvl w:val="0"/>
          <w:numId w:val="7"/>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People know that this goal is truly one of your main priorities in life.</w:t>
      </w:r>
    </w:p>
    <w:p w:rsidR="00000000" w:rsidDel="00000000" w:rsidP="00000000" w:rsidRDefault="00000000" w:rsidRPr="00000000" w14:paraId="00000051">
      <w:pPr>
        <w:numPr>
          <w:ilvl w:val="0"/>
          <w:numId w:val="7"/>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It helps you keep track of your progress and make adjustments.</w:t>
      </w:r>
    </w:p>
    <w:p w:rsidR="00000000" w:rsidDel="00000000" w:rsidP="00000000" w:rsidRDefault="00000000" w:rsidRPr="00000000" w14:paraId="00000052">
      <w:pPr>
        <w:numPr>
          <w:ilvl w:val="0"/>
          <w:numId w:val="7"/>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There is a deadline to create motivation and urgency to work.</w:t>
      </w:r>
    </w:p>
    <w:p w:rsidR="00000000" w:rsidDel="00000000" w:rsidP="00000000" w:rsidRDefault="00000000" w:rsidRPr="00000000" w14:paraId="00000053">
      <w:pPr>
        <w:numPr>
          <w:ilvl w:val="0"/>
          <w:numId w:val="7"/>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 have an unreasonable time limit to push yourself to succeed.</w:t>
      </w:r>
      <w:r w:rsidDel="00000000" w:rsidR="00000000" w:rsidRPr="00000000">
        <w:rPr>
          <w:rtl w:val="0"/>
        </w:rPr>
      </w:r>
    </w:p>
    <w:p w:rsidR="00000000" w:rsidDel="00000000" w:rsidP="00000000" w:rsidRDefault="00000000" w:rsidRPr="00000000" w14:paraId="00000054">
      <w:pPr>
        <w:spacing w:after="0" w:line="240" w:lineRule="auto"/>
        <w:ind w:left="86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(5X1) (5)</w:t>
      </w:r>
    </w:p>
    <w:p w:rsidR="00000000" w:rsidDel="00000000" w:rsidP="00000000" w:rsidRDefault="00000000" w:rsidRPr="00000000" w14:paraId="00000055">
      <w:pPr>
        <w:spacing w:after="0" w:line="240" w:lineRule="auto"/>
        <w:ind w:left="86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1.2    Give ONE word/term for each of the following descriptions. Write only the </w:t>
      </w:r>
    </w:p>
    <w:p w:rsidR="00000000" w:rsidDel="00000000" w:rsidP="00000000" w:rsidRDefault="00000000" w:rsidRPr="00000000" w14:paraId="00000057">
      <w:pPr>
        <w:pageBreakBefore w:val="0"/>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word/term next to the question numbers (1.2.1 to 1.2.3) in the ANSWER </w:t>
      </w:r>
    </w:p>
    <w:p w:rsidR="00000000" w:rsidDel="00000000" w:rsidP="00000000" w:rsidRDefault="00000000" w:rsidRPr="00000000" w14:paraId="00000058">
      <w:pPr>
        <w:pageBreakBefore w:val="0"/>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BOOK.</w:t>
      </w:r>
    </w:p>
    <w:p w:rsidR="00000000" w:rsidDel="00000000" w:rsidP="00000000" w:rsidRDefault="00000000" w:rsidRPr="00000000" w14:paraId="00000059">
      <w:pPr>
        <w:pageBreakBefore w:val="0"/>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pageBreakBefore w:val="0"/>
        <w:spacing w:after="0" w:line="24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1.2.1   The principle that no person is above the law.</w:t>
        <w:tab/>
        <w:tab/>
        <w:tab/>
        <w:t xml:space="preserve">                     (1)</w:t>
      </w:r>
    </w:p>
    <w:p w:rsidR="00000000" w:rsidDel="00000000" w:rsidP="00000000" w:rsidRDefault="00000000" w:rsidRPr="00000000" w14:paraId="0000005B">
      <w:pPr>
        <w:pageBreakBefore w:val="0"/>
        <w:spacing w:after="0" w:line="240" w:lineRule="auto"/>
        <w:ind w:left="72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C">
      <w:pPr>
        <w:pageBreakBefore w:val="0"/>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1.2.2</w:t>
        <w:tab/>
        <w:t xml:space="preserve">In sport, this is the action or practice of dishonestly determining the </w:t>
      </w:r>
    </w:p>
    <w:p w:rsidR="00000000" w:rsidDel="00000000" w:rsidP="00000000" w:rsidRDefault="00000000" w:rsidRPr="00000000" w14:paraId="0000005D">
      <w:pPr>
        <w:pageBreakBefore w:val="0"/>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outcome of a match before it is played.</w:t>
        <w:tab/>
        <w:tab/>
        <w:t xml:space="preserve">          </w:t>
        <w:tab/>
        <w:tab/>
        <w:tab/>
        <w:t xml:space="preserve">          (1)</w:t>
      </w:r>
    </w:p>
    <w:p w:rsidR="00000000" w:rsidDel="00000000" w:rsidP="00000000" w:rsidRDefault="00000000" w:rsidRPr="00000000" w14:paraId="0000005E">
      <w:pPr>
        <w:pageBreakBefore w:val="0"/>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F">
      <w:pPr>
        <w:pageBreakBefore w:val="0"/>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1.2.3</w:t>
        <w:tab/>
        <w:t xml:space="preserve">The fact of being responsible for what you do and able to give a </w:t>
      </w:r>
    </w:p>
    <w:p w:rsidR="00000000" w:rsidDel="00000000" w:rsidP="00000000" w:rsidRDefault="00000000" w:rsidRPr="00000000" w14:paraId="00000060">
      <w:pPr>
        <w:pageBreakBefore w:val="0"/>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satisfactory reason for it, or the degree to which this happens.</w:t>
        <w:tab/>
        <w:t xml:space="preserve">          (1)</w:t>
      </w:r>
    </w:p>
    <w:p w:rsidR="00000000" w:rsidDel="00000000" w:rsidP="00000000" w:rsidRDefault="00000000" w:rsidRPr="00000000" w14:paraId="00000061">
      <w:pPr>
        <w:pageBreakBefore w:val="0"/>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pageBreakBefore w:val="0"/>
        <w:spacing w:after="0" w:line="240" w:lineRule="auto"/>
        <w:ind w:left="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pageBreakBefore w:val="0"/>
        <w:spacing w:after="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1.3 </w:t>
        <w:tab/>
        <w:t xml:space="preserve">Answer the following questions by writing the answer next to the question </w:t>
      </w:r>
    </w:p>
    <w:p w:rsidR="00000000" w:rsidDel="00000000" w:rsidP="00000000" w:rsidRDefault="00000000" w:rsidRPr="00000000" w14:paraId="00000064">
      <w:pPr>
        <w:pageBreakBefore w:val="0"/>
        <w:spacing w:after="0" w:line="24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numbers (1.3.1 to 1.3.4) in the ANSWER BOOK. Write your answers in full </w:t>
      </w:r>
    </w:p>
    <w:p w:rsidR="00000000" w:rsidDel="00000000" w:rsidP="00000000" w:rsidRDefault="00000000" w:rsidRPr="00000000" w14:paraId="00000065">
      <w:pPr>
        <w:pageBreakBefore w:val="0"/>
        <w:spacing w:after="0" w:line="24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sentences. </w:t>
      </w:r>
    </w:p>
    <w:p w:rsidR="00000000" w:rsidDel="00000000" w:rsidP="00000000" w:rsidRDefault="00000000" w:rsidRPr="00000000" w14:paraId="00000066">
      <w:pPr>
        <w:pageBreakBefore w:val="0"/>
        <w:spacing w:after="0" w:line="240" w:lineRule="auto"/>
        <w:ind w:left="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7">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1.3.1 Give TWO examples of steps that individuals could take when </w:t>
      </w:r>
    </w:p>
    <w:p w:rsidR="00000000" w:rsidDel="00000000" w:rsidP="00000000" w:rsidRDefault="00000000" w:rsidRPr="00000000" w14:paraId="00000068">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setting goals for their future. </w:t>
        <w:tab/>
        <w:tab/>
        <w:tab/>
        <w:tab/>
        <w:tab/>
        <w:t xml:space="preserve">           (2X1) (2)</w:t>
      </w:r>
    </w:p>
    <w:p w:rsidR="00000000" w:rsidDel="00000000" w:rsidP="00000000" w:rsidRDefault="00000000" w:rsidRPr="00000000" w14:paraId="00000069">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A">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1.3.2 Explain why attaining tertiary education qualifications could ensure </w:t>
      </w:r>
    </w:p>
    <w:p w:rsidR="00000000" w:rsidDel="00000000" w:rsidP="00000000" w:rsidRDefault="00000000" w:rsidRPr="00000000" w14:paraId="0000006B">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         employment for South African youth in the context of high youth </w:t>
      </w:r>
    </w:p>
    <w:p w:rsidR="00000000" w:rsidDel="00000000" w:rsidP="00000000" w:rsidRDefault="00000000" w:rsidRPr="00000000" w14:paraId="0000006C">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         unemployment rates.</w:t>
        <w:tab/>
        <w:tab/>
        <w:tab/>
        <w:tab/>
        <w:tab/>
        <w:tab/>
        <w:t xml:space="preserve">                      (1X2) (2)</w:t>
      </w:r>
    </w:p>
    <w:p w:rsidR="00000000" w:rsidDel="00000000" w:rsidP="00000000" w:rsidRDefault="00000000" w:rsidRPr="00000000" w14:paraId="0000006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E">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1.3.3 Why do some graduates not pay back their student loans?</w:t>
        <w:tab/>
        <w:tab/>
        <w:t xml:space="preserve">(2X1) (2)</w:t>
      </w:r>
    </w:p>
    <w:p w:rsidR="00000000" w:rsidDel="00000000" w:rsidP="00000000" w:rsidRDefault="00000000" w:rsidRPr="00000000" w14:paraId="0000006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0">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1.3.4 Discuss the importance of why “sexting” can be considered </w:t>
      </w:r>
    </w:p>
    <w:p w:rsidR="00000000" w:rsidDel="00000000" w:rsidP="00000000" w:rsidRDefault="00000000" w:rsidRPr="00000000" w14:paraId="00000071">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         dangerous. </w:t>
        <w:tab/>
        <w:tab/>
        <w:tab/>
        <w:tab/>
        <w:tab/>
        <w:tab/>
        <w:tab/>
        <w:tab/>
        <w:tab/>
        <w:t xml:space="preserve">(1X2) (2)</w:t>
      </w:r>
    </w:p>
    <w:p w:rsidR="00000000" w:rsidDel="00000000" w:rsidP="00000000" w:rsidRDefault="00000000" w:rsidRPr="00000000" w14:paraId="00000072">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3">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4">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5">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6">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7">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8">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9">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A">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B">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C">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D">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E">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F">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0">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1">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2">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3">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4">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5">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6">
      <w:pPr>
        <w:spacing w:after="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1.4</w:t>
        <w:tab/>
      </w:r>
      <w:r w:rsidDel="00000000" w:rsidR="00000000" w:rsidRPr="00000000">
        <w:rPr>
          <w:rFonts w:ascii="Arial" w:cs="Arial" w:eastAsia="Arial" w:hAnsi="Arial"/>
          <w:sz w:val="24"/>
          <w:szCs w:val="24"/>
          <w:rtl w:val="0"/>
        </w:rPr>
        <w:t xml:space="preserve">Study the image</w:t>
      </w:r>
      <w:r w:rsidDel="00000000" w:rsidR="00000000" w:rsidRPr="00000000">
        <w:rPr>
          <w:rFonts w:ascii="Arial" w:cs="Arial" w:eastAsia="Arial" w:hAnsi="Arial"/>
          <w:sz w:val="24"/>
          <w:szCs w:val="24"/>
          <w:rtl w:val="0"/>
        </w:rPr>
        <w:t xml:space="preserve"> below and answer the questions that follow:</w:t>
      </w:r>
    </w:p>
    <w:p w:rsidR="00000000" w:rsidDel="00000000" w:rsidP="00000000" w:rsidRDefault="00000000" w:rsidRPr="00000000" w14:paraId="00000087">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8">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16"/>
          <w:szCs w:val="16"/>
          <w:rtl w:val="0"/>
        </w:rPr>
        <w:t xml:space="preserve">Source: Careers Portal. 2022.    Available from: </w:t>
      </w:r>
      <w:hyperlink r:id="rId7">
        <w:r w:rsidDel="00000000" w:rsidR="00000000" w:rsidRPr="00000000">
          <w:rPr>
            <w:rFonts w:ascii="Arial" w:cs="Arial" w:eastAsia="Arial" w:hAnsi="Arial"/>
            <w:color w:val="1155cc"/>
            <w:sz w:val="16"/>
            <w:szCs w:val="16"/>
            <w:u w:val="single"/>
            <w:rtl w:val="0"/>
          </w:rPr>
          <w:t xml:space="preserve">https://www.careersportal.co.za</w:t>
        </w:r>
      </w:hyperlink>
      <w:r w:rsidDel="00000000" w:rsidR="00000000" w:rsidRPr="00000000">
        <w:rPr>
          <w:rFonts w:ascii="Arial" w:cs="Arial" w:eastAsia="Arial" w:hAnsi="Arial"/>
          <w:sz w:val="16"/>
          <w:szCs w:val="16"/>
          <w:rtl w:val="0"/>
        </w:rPr>
        <w:t xml:space="preserve"> </w:t>
      </w:r>
      <w:r w:rsidDel="00000000" w:rsidR="00000000" w:rsidRPr="00000000">
        <w:rPr>
          <w:rtl w:val="0"/>
        </w:rPr>
      </w:r>
    </w:p>
    <w:tbl>
      <w:tblPr>
        <w:tblStyle w:val="Table2"/>
        <w:tblW w:w="9630.0" w:type="dxa"/>
        <w:jc w:val="left"/>
        <w:tblInd w:w="4.00000000000005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0"/>
        <w:tblGridChange w:id="0">
          <w:tblGrid>
            <w:gridCol w:w="9630"/>
          </w:tblGrid>
        </w:tblGridChange>
      </w:tblGrid>
      <w:tr>
        <w:trPr>
          <w:cantSplit w:val="0"/>
          <w:trHeight w:val="2220" w:hRule="atLeast"/>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spacing w:after="0" w:line="259.00008" w:lineRule="auto"/>
              <w:jc w:val="center"/>
              <w:rPr>
                <w:rFonts w:ascii="Arial" w:cs="Arial" w:eastAsia="Arial" w:hAnsi="Arial"/>
                <w:b w:val="1"/>
              </w:rPr>
            </w:pPr>
            <w:r w:rsidDel="00000000" w:rsidR="00000000" w:rsidRPr="00000000">
              <w:rPr>
                <w:rFonts w:ascii="Arial" w:cs="Arial" w:eastAsia="Arial" w:hAnsi="Arial"/>
                <w:b w:val="1"/>
                <w:rtl w:val="0"/>
              </w:rPr>
              <w:t xml:space="preserve">Learnerships</w:t>
            </w:r>
          </w:p>
          <w:p w:rsidR="00000000" w:rsidDel="00000000" w:rsidP="00000000" w:rsidRDefault="00000000" w:rsidRPr="00000000" w14:paraId="0000008A">
            <w:pPr>
              <w:widowControl w:val="1"/>
              <w:spacing w:after="0" w:line="240" w:lineRule="auto"/>
              <w:rPr>
                <w:rFonts w:ascii="Arial" w:cs="Arial" w:eastAsia="Arial" w:hAnsi="Arial"/>
              </w:rPr>
            </w:pPr>
            <w:r w:rsidDel="00000000" w:rsidR="00000000" w:rsidRPr="00000000">
              <w:rPr>
                <w:rFonts w:ascii="Arial" w:cs="Arial" w:eastAsia="Arial" w:hAnsi="Arial"/>
                <w:b w:val="1"/>
                <w:sz w:val="24"/>
                <w:szCs w:val="24"/>
              </w:rPr>
              <w:drawing>
                <wp:inline distB="0" distT="0" distL="0" distR="0">
                  <wp:extent cx="5866538" cy="5169983"/>
                  <wp:effectExtent b="19050" l="19050" r="19050" t="19050"/>
                  <wp:docPr descr="Text&#10;&#10;Description automatically generated" id="2" name="image1.png"/>
                  <a:graphic>
                    <a:graphicData uri="http://schemas.openxmlformats.org/drawingml/2006/picture">
                      <pic:pic>
                        <pic:nvPicPr>
                          <pic:cNvPr descr="Text&#10;&#10;Description automatically generated" id="0" name="image1.png"/>
                          <pic:cNvPicPr preferRelativeResize="0"/>
                        </pic:nvPicPr>
                        <pic:blipFill>
                          <a:blip r:embed="rId8"/>
                          <a:srcRect b="0" l="0" r="0" t="0"/>
                          <a:stretch>
                            <a:fillRect/>
                          </a:stretch>
                        </pic:blipFill>
                        <pic:spPr>
                          <a:xfrm>
                            <a:off x="0" y="0"/>
                            <a:ext cx="5866538" cy="5169983"/>
                          </a:xfrm>
                          <a:prstGeom prst="rect"/>
                          <a:ln w="19050">
                            <a:solidFill>
                              <a:srgbClr val="000000"/>
                            </a:solidFill>
                            <a:prstDash val="solid"/>
                          </a:ln>
                        </pic:spPr>
                      </pic:pic>
                    </a:graphicData>
                  </a:graphic>
                </wp:inline>
              </w:drawing>
            </w:r>
            <w:r w:rsidDel="00000000" w:rsidR="00000000" w:rsidRPr="00000000">
              <w:rPr>
                <w:rtl w:val="0"/>
              </w:rPr>
            </w:r>
          </w:p>
        </w:tc>
      </w:tr>
    </w:tbl>
    <w:p w:rsidR="00000000" w:rsidDel="00000000" w:rsidP="00000000" w:rsidRDefault="00000000" w:rsidRPr="00000000" w14:paraId="0000008B">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C">
      <w:pPr>
        <w:spacing w:after="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1.4.1 Explain why learnerships might be appealing to school leavers. </w:t>
        <w:tab/>
        <w:t xml:space="preserve">(1X2) (2)</w:t>
      </w:r>
    </w:p>
    <w:p w:rsidR="00000000" w:rsidDel="00000000" w:rsidP="00000000" w:rsidRDefault="00000000" w:rsidRPr="00000000" w14:paraId="0000008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E">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1.4.2 Recommend ONE possible strategy as to how school leavers could </w:t>
      </w:r>
    </w:p>
    <w:p w:rsidR="00000000" w:rsidDel="00000000" w:rsidP="00000000" w:rsidRDefault="00000000" w:rsidRPr="00000000" w14:paraId="0000008F">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         make themselves stand out amongst other learnership applicants.</w:t>
        <w:tab/>
        <w:t xml:space="preserve">(1X2) (2)</w:t>
        <w:br w:type="textWrapping"/>
        <w:tab/>
        <w:tab/>
        <w:tab/>
        <w:tab/>
        <w:tab/>
        <w:tab/>
        <w:tab/>
        <w:tab/>
        <w:t xml:space="preserve">       </w:t>
        <w:tab/>
        <w:t xml:space="preserve">       </w:t>
      </w:r>
    </w:p>
    <w:p w:rsidR="00000000" w:rsidDel="00000000" w:rsidP="00000000" w:rsidRDefault="00000000" w:rsidRPr="00000000" w14:paraId="00000090">
      <w:pPr>
        <w:pageBreakBefore w:val="0"/>
        <w:spacing w:after="0" w:line="240" w:lineRule="auto"/>
        <w:ind w:left="6480"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TOTAL SECTION A:  20</w:t>
      </w:r>
      <w:r w:rsidDel="00000000" w:rsidR="00000000" w:rsidRPr="00000000">
        <w:rPr>
          <w:rtl w:val="0"/>
        </w:rPr>
      </w:r>
    </w:p>
    <w:p w:rsidR="00000000" w:rsidDel="00000000" w:rsidP="00000000" w:rsidRDefault="00000000" w:rsidRPr="00000000" w14:paraId="00000091">
      <w:pPr>
        <w:pageBreakBefore w:val="0"/>
        <w:tabs>
          <w:tab w:val="left" w:leader="none" w:pos="1426"/>
        </w:tabs>
        <w:spacing w:after="0" w:line="240" w:lineRule="auto"/>
        <w:ind w:right="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92">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3">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4">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5">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6">
      <w:pPr>
        <w:pageBreakBefore w:val="0"/>
        <w:spacing w:after="0" w:line="240"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SECTION B (COMPULSORY)</w:t>
      </w:r>
      <w:r w:rsidDel="00000000" w:rsidR="00000000" w:rsidRPr="00000000">
        <w:rPr>
          <w:rtl w:val="0"/>
        </w:rPr>
      </w:r>
    </w:p>
    <w:p w:rsidR="00000000" w:rsidDel="00000000" w:rsidP="00000000" w:rsidRDefault="00000000" w:rsidRPr="00000000" w14:paraId="00000097">
      <w:pPr>
        <w:pageBreakBefore w:val="0"/>
        <w:spacing w:after="0" w:line="240" w:lineRule="auto"/>
        <w:rPr>
          <w:rFonts w:ascii="Arial" w:cs="Arial" w:eastAsia="Arial" w:hAnsi="Arial"/>
          <w:b w:val="1"/>
          <w:sz w:val="24"/>
          <w:szCs w:val="24"/>
          <w:u w:val="single"/>
        </w:rPr>
      </w:pPr>
      <w:r w:rsidDel="00000000" w:rsidR="00000000" w:rsidRPr="00000000">
        <w:rPr>
          <w:rFonts w:ascii="Arial" w:cs="Arial" w:eastAsia="Arial" w:hAnsi="Arial"/>
          <w:sz w:val="24"/>
          <w:szCs w:val="24"/>
          <w:rtl w:val="0"/>
        </w:rPr>
        <w:t xml:space="preserve">Answer ALL of the questions in this section. Write your answers in full sentences.</w:t>
      </w:r>
      <w:r w:rsidDel="00000000" w:rsidR="00000000" w:rsidRPr="00000000">
        <w:rPr>
          <w:rtl w:val="0"/>
        </w:rPr>
      </w:r>
    </w:p>
    <w:p w:rsidR="00000000" w:rsidDel="00000000" w:rsidP="00000000" w:rsidRDefault="00000000" w:rsidRPr="00000000" w14:paraId="00000098">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9">
      <w:pPr>
        <w:pageBreakBefore w:val="0"/>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2</w:t>
      </w:r>
    </w:p>
    <w:p w:rsidR="00000000" w:rsidDel="00000000" w:rsidP="00000000" w:rsidRDefault="00000000" w:rsidRPr="00000000" w14:paraId="0000009A">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B">
      <w:pPr>
        <w:pageBreakBefore w:val="0"/>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Read the extract</w:t>
      </w:r>
      <w:r w:rsidDel="00000000" w:rsidR="00000000" w:rsidRPr="00000000">
        <w:rPr>
          <w:rFonts w:ascii="Arial" w:cs="Arial" w:eastAsia="Arial" w:hAnsi="Arial"/>
          <w:sz w:val="24"/>
          <w:szCs w:val="24"/>
          <w:rtl w:val="0"/>
        </w:rPr>
        <w:t xml:space="preserve"> below and answer the questions that follow:</w:t>
      </w:r>
    </w:p>
    <w:p w:rsidR="00000000" w:rsidDel="00000000" w:rsidP="00000000" w:rsidRDefault="00000000" w:rsidRPr="00000000" w14:paraId="0000009C">
      <w:pPr>
        <w:pageBreakBefore w:val="0"/>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D">
      <w:pPr>
        <w:pageBreakBefore w:val="0"/>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16"/>
          <w:szCs w:val="16"/>
          <w:rtl w:val="0"/>
        </w:rPr>
        <w:t xml:space="preserve">Source:  UCT. 2022.     Available from: </w:t>
      </w:r>
      <w:hyperlink r:id="rId9">
        <w:r w:rsidDel="00000000" w:rsidR="00000000" w:rsidRPr="00000000">
          <w:rPr>
            <w:rFonts w:ascii="Arial" w:cs="Arial" w:eastAsia="Arial" w:hAnsi="Arial"/>
            <w:color w:val="1155cc"/>
            <w:sz w:val="16"/>
            <w:szCs w:val="16"/>
            <w:u w:val="single"/>
            <w:rtl w:val="0"/>
          </w:rPr>
          <w:t xml:space="preserve">https://www.news.uct.ac.za</w:t>
        </w:r>
      </w:hyperlink>
      <w:r w:rsidDel="00000000" w:rsidR="00000000" w:rsidRPr="00000000">
        <w:rPr>
          <w:rFonts w:ascii="Arial" w:cs="Arial" w:eastAsia="Arial" w:hAnsi="Arial"/>
          <w:sz w:val="16"/>
          <w:szCs w:val="16"/>
          <w:rtl w:val="0"/>
        </w:rPr>
        <w:t xml:space="preserve"> </w:t>
      </w:r>
      <w:r w:rsidDel="00000000" w:rsidR="00000000" w:rsidRPr="00000000">
        <w:rPr>
          <w:rtl w:val="0"/>
        </w:rPr>
      </w:r>
    </w:p>
    <w:tbl>
      <w:tblPr>
        <w:tblStyle w:val="Table3"/>
        <w:tblW w:w="9630.0" w:type="dxa"/>
        <w:jc w:val="left"/>
        <w:tblInd w:w="4.00000000000005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0"/>
        <w:tblGridChange w:id="0">
          <w:tblGrid>
            <w:gridCol w:w="9630"/>
          </w:tblGrid>
        </w:tblGridChange>
      </w:tblGrid>
      <w:tr>
        <w:trPr>
          <w:cantSplit w:val="0"/>
          <w:trHeight w:val="2220" w:hRule="atLeast"/>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spacing w:after="0" w:line="276.0005454545455"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Dealing with environmental factors that cause ill-health on a personal level</w:t>
            </w:r>
          </w:p>
          <w:p w:rsidR="00000000" w:rsidDel="00000000" w:rsidP="00000000" w:rsidRDefault="00000000" w:rsidRPr="00000000" w14:paraId="0000009F">
            <w:pPr>
              <w:spacing w:after="0" w:line="276.0005454545455"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0">
            <w:pPr>
              <w:spacing w:after="0" w:line="276.0005454545455" w:lineRule="auto"/>
              <w:jc w:val="both"/>
              <w:rPr>
                <w:rFonts w:ascii="Arial" w:cs="Arial" w:eastAsia="Arial" w:hAnsi="Arial"/>
              </w:rPr>
            </w:pPr>
            <w:r w:rsidDel="00000000" w:rsidR="00000000" w:rsidRPr="00000000">
              <w:rPr>
                <w:rFonts w:ascii="Arial" w:cs="Arial" w:eastAsia="Arial" w:hAnsi="Arial"/>
                <w:rtl w:val="0"/>
              </w:rPr>
              <w:t xml:space="preserve">It was noon on Sunday, 18 April, when Professor Kelly Chibale, the warden of Smuts Hall men’s</w:t>
            </w:r>
          </w:p>
          <w:p w:rsidR="00000000" w:rsidDel="00000000" w:rsidP="00000000" w:rsidRDefault="00000000" w:rsidRPr="00000000" w14:paraId="000000A1">
            <w:pPr>
              <w:spacing w:after="0" w:line="276.0005454545455" w:lineRule="auto"/>
              <w:jc w:val="both"/>
              <w:rPr>
                <w:rFonts w:ascii="Arial" w:cs="Arial" w:eastAsia="Arial" w:hAnsi="Arial"/>
              </w:rPr>
            </w:pPr>
            <w:r w:rsidDel="00000000" w:rsidR="00000000" w:rsidRPr="00000000">
              <w:rPr>
                <w:rFonts w:ascii="Arial" w:cs="Arial" w:eastAsia="Arial" w:hAnsi="Arial"/>
                <w:rtl w:val="0"/>
              </w:rPr>
              <w:t xml:space="preserve">residence, knew the historical building was in danger. The fire that had started in the Table</w:t>
            </w:r>
          </w:p>
          <w:p w:rsidR="00000000" w:rsidDel="00000000" w:rsidP="00000000" w:rsidRDefault="00000000" w:rsidRPr="00000000" w14:paraId="000000A2">
            <w:pPr>
              <w:spacing w:after="0" w:line="276.0005454545455" w:lineRule="auto"/>
              <w:jc w:val="both"/>
              <w:rPr>
                <w:rFonts w:ascii="Arial" w:cs="Arial" w:eastAsia="Arial" w:hAnsi="Arial"/>
              </w:rPr>
            </w:pPr>
            <w:r w:rsidDel="00000000" w:rsidR="00000000" w:rsidRPr="00000000">
              <w:rPr>
                <w:rFonts w:ascii="Arial" w:cs="Arial" w:eastAsia="Arial" w:hAnsi="Arial"/>
                <w:rtl w:val="0"/>
              </w:rPr>
              <w:t xml:space="preserve">Mountain National Park quickly spread on the University of Cape Town’s (UCT) upper campus.</w:t>
            </w:r>
          </w:p>
          <w:p w:rsidR="00000000" w:rsidDel="00000000" w:rsidP="00000000" w:rsidRDefault="00000000" w:rsidRPr="00000000" w14:paraId="000000A3">
            <w:pPr>
              <w:spacing w:after="0" w:line="276.0005454545455" w:lineRule="auto"/>
              <w:jc w:val="both"/>
              <w:rPr>
                <w:rFonts w:ascii="Arial" w:cs="Arial" w:eastAsia="Arial" w:hAnsi="Arial"/>
              </w:rPr>
            </w:pPr>
            <w:r w:rsidDel="00000000" w:rsidR="00000000" w:rsidRPr="00000000">
              <w:rPr>
                <w:rFonts w:ascii="Arial" w:cs="Arial" w:eastAsia="Arial" w:hAnsi="Arial"/>
                <w:rtl w:val="0"/>
              </w:rPr>
              <w:t xml:space="preserve">Community members, businesses, CBOs and NGOs went out in a frenzy to quell the raging fire. They forgot about their personal differences and worked as a unit to fight the fire.</w:t>
            </w:r>
          </w:p>
          <w:p w:rsidR="00000000" w:rsidDel="00000000" w:rsidP="00000000" w:rsidRDefault="00000000" w:rsidRPr="00000000" w14:paraId="000000A4">
            <w:pPr>
              <w:spacing w:after="0" w:line="276.0005454545455"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5">
            <w:pPr>
              <w:spacing w:after="0" w:line="276.0005454545455" w:lineRule="auto"/>
              <w:jc w:val="both"/>
              <w:rPr>
                <w:rFonts w:ascii="Arial" w:cs="Arial" w:eastAsia="Arial" w:hAnsi="Arial"/>
              </w:rPr>
            </w:pPr>
            <w:r w:rsidDel="00000000" w:rsidR="00000000" w:rsidRPr="00000000">
              <w:rPr>
                <w:rFonts w:ascii="Arial" w:cs="Arial" w:eastAsia="Arial" w:hAnsi="Arial"/>
                <w:rtl w:val="0"/>
              </w:rPr>
              <w:t xml:space="preserve">Students at UCT were devasted as their study goals may be thwarted. Some were already</w:t>
            </w:r>
          </w:p>
          <w:p w:rsidR="00000000" w:rsidDel="00000000" w:rsidP="00000000" w:rsidRDefault="00000000" w:rsidRPr="00000000" w14:paraId="000000A6">
            <w:pPr>
              <w:spacing w:after="0" w:line="276.0005454545455" w:lineRule="auto"/>
              <w:jc w:val="both"/>
              <w:rPr>
                <w:rFonts w:ascii="Arial" w:cs="Arial" w:eastAsia="Arial" w:hAnsi="Arial"/>
              </w:rPr>
            </w:pPr>
            <w:r w:rsidDel="00000000" w:rsidR="00000000" w:rsidRPr="00000000">
              <w:rPr>
                <w:rFonts w:ascii="Arial" w:cs="Arial" w:eastAsia="Arial" w:hAnsi="Arial"/>
                <w:rtl w:val="0"/>
              </w:rPr>
              <w:t xml:space="preserve">experiencing emotional health issues. They were worried about their assignments and what will</w:t>
            </w:r>
          </w:p>
          <w:p w:rsidR="00000000" w:rsidDel="00000000" w:rsidP="00000000" w:rsidRDefault="00000000" w:rsidRPr="00000000" w14:paraId="000000A7">
            <w:pPr>
              <w:spacing w:after="0" w:line="276.0005454545455" w:lineRule="auto"/>
              <w:jc w:val="both"/>
              <w:rPr>
                <w:rFonts w:ascii="Arial" w:cs="Arial" w:eastAsia="Arial" w:hAnsi="Arial"/>
              </w:rPr>
            </w:pPr>
            <w:r w:rsidDel="00000000" w:rsidR="00000000" w:rsidRPr="00000000">
              <w:rPr>
                <w:rFonts w:ascii="Arial" w:cs="Arial" w:eastAsia="Arial" w:hAnsi="Arial"/>
                <w:rtl w:val="0"/>
              </w:rPr>
              <w:t xml:space="preserve">become of them if everything went up in flames.</w:t>
            </w:r>
          </w:p>
          <w:p w:rsidR="00000000" w:rsidDel="00000000" w:rsidP="00000000" w:rsidRDefault="00000000" w:rsidRPr="00000000" w14:paraId="000000A8">
            <w:pPr>
              <w:spacing w:after="0" w:line="276.0005454545455"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9">
            <w:pPr>
              <w:spacing w:after="0" w:line="276.0005454545455" w:lineRule="auto"/>
              <w:jc w:val="both"/>
              <w:rPr>
                <w:rFonts w:ascii="Arial" w:cs="Arial" w:eastAsia="Arial" w:hAnsi="Arial"/>
              </w:rPr>
            </w:pPr>
            <w:r w:rsidDel="00000000" w:rsidR="00000000" w:rsidRPr="00000000">
              <w:rPr>
                <w:rFonts w:ascii="Arial" w:cs="Arial" w:eastAsia="Arial" w:hAnsi="Arial"/>
                <w:rtl w:val="0"/>
              </w:rPr>
              <w:t xml:space="preserve">Some were concerned about tertiary education funding, if the year was wasted. The majority did</w:t>
            </w:r>
          </w:p>
          <w:p w:rsidR="00000000" w:rsidDel="00000000" w:rsidP="00000000" w:rsidRDefault="00000000" w:rsidRPr="00000000" w14:paraId="000000AA">
            <w:pPr>
              <w:spacing w:after="0" w:line="276.0005454545455" w:lineRule="auto"/>
              <w:jc w:val="both"/>
              <w:rPr>
                <w:rFonts w:ascii="Arial" w:cs="Arial" w:eastAsia="Arial" w:hAnsi="Arial"/>
              </w:rPr>
            </w:pPr>
            <w:r w:rsidDel="00000000" w:rsidR="00000000" w:rsidRPr="00000000">
              <w:rPr>
                <w:rFonts w:ascii="Arial" w:cs="Arial" w:eastAsia="Arial" w:hAnsi="Arial"/>
                <w:rtl w:val="0"/>
              </w:rPr>
              <w:t xml:space="preserve">not have the required registration fee. They were assisted by family members who could not further assist them. The personal and social challenges brought by the delays in the NSFAS funding makes things even worse.</w:t>
            </w:r>
          </w:p>
        </w:tc>
      </w:tr>
    </w:tbl>
    <w:p w:rsidR="00000000" w:rsidDel="00000000" w:rsidP="00000000" w:rsidRDefault="00000000" w:rsidRPr="00000000" w14:paraId="000000AB">
      <w:pPr>
        <w:pageBreakBefore w:val="0"/>
        <w:tabs>
          <w:tab w:val="right" w:leader="none" w:pos="9639"/>
        </w:tabs>
        <w:spacing w:after="0" w:line="240" w:lineRule="auto"/>
        <w:ind w:left="709" w:right="0" w:hanging="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C">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2.1 Give the definition of the term ‘CBO’.</w:t>
        <w:tab/>
        <w:tab/>
        <w:tab/>
        <w:tab/>
        <w:tab/>
        <w:tab/>
        <w:t xml:space="preserve">           (1X2) (2)</w:t>
      </w:r>
    </w:p>
    <w:p w:rsidR="00000000" w:rsidDel="00000000" w:rsidP="00000000" w:rsidRDefault="00000000" w:rsidRPr="00000000" w14:paraId="000000AD">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E">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2.2 State TWO reasons why study goals would even be more important to UCT </w:t>
      </w:r>
    </w:p>
    <w:p w:rsidR="00000000" w:rsidDel="00000000" w:rsidP="00000000" w:rsidRDefault="00000000" w:rsidRPr="00000000" w14:paraId="000000AF">
      <w:pPr>
        <w:widowControl w:val="1"/>
        <w:spacing w:after="0" w:line="276"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students after the fire.                                                                           </w:t>
        <w:tab/>
        <w:tab/>
        <w:t xml:space="preserve">(2X1) (2)</w:t>
      </w:r>
    </w:p>
    <w:p w:rsidR="00000000" w:rsidDel="00000000" w:rsidP="00000000" w:rsidRDefault="00000000" w:rsidRPr="00000000" w14:paraId="000000B0">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1">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2.3 Explain ONE way in which CBOs could help the UCT students that lost their  </w:t>
      </w:r>
    </w:p>
    <w:p w:rsidR="00000000" w:rsidDel="00000000" w:rsidP="00000000" w:rsidRDefault="00000000" w:rsidRPr="00000000" w14:paraId="000000B2">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accommodation and personal possessions.     </w:t>
        <w:tab/>
        <w:tab/>
        <w:tab/>
        <w:tab/>
        <w:tab/>
        <w:t xml:space="preserve">(1X2) (2)</w:t>
      </w:r>
    </w:p>
    <w:p w:rsidR="00000000" w:rsidDel="00000000" w:rsidP="00000000" w:rsidRDefault="00000000" w:rsidRPr="00000000" w14:paraId="000000B3">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4">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2.4 Discuss TWO funding opportunities that those who lost everything in the fire </w:t>
      </w:r>
    </w:p>
    <w:p w:rsidR="00000000" w:rsidDel="00000000" w:rsidP="00000000" w:rsidRDefault="00000000" w:rsidRPr="00000000" w14:paraId="000000B5">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could consider in order to continue with their studies.</w:t>
        <w:tab/>
        <w:tab/>
        <w:tab/>
        <w:tab/>
        <w:t xml:space="preserve">(2X2) (4)</w:t>
      </w:r>
    </w:p>
    <w:p w:rsidR="00000000" w:rsidDel="00000000" w:rsidP="00000000" w:rsidRDefault="00000000" w:rsidRPr="00000000" w14:paraId="000000B6">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7">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2.5 Assess how the fire could have caused emotional ill-health in UCT students.   (2X2) (4)</w:t>
      </w:r>
    </w:p>
    <w:p w:rsidR="00000000" w:rsidDel="00000000" w:rsidP="00000000" w:rsidRDefault="00000000" w:rsidRPr="00000000" w14:paraId="000000B8">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9">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2.6 Provide TWO strategies on what </w:t>
      </w:r>
      <w:r w:rsidDel="00000000" w:rsidR="00000000" w:rsidRPr="00000000">
        <w:rPr>
          <w:rFonts w:ascii="Arial" w:cs="Arial" w:eastAsia="Arial" w:hAnsi="Arial"/>
          <w:sz w:val="24"/>
          <w:szCs w:val="24"/>
          <w:rtl w:val="0"/>
        </w:rPr>
        <w:t xml:space="preserve">institutions</w:t>
      </w:r>
      <w:r w:rsidDel="00000000" w:rsidR="00000000" w:rsidRPr="00000000">
        <w:rPr>
          <w:rFonts w:ascii="Arial" w:cs="Arial" w:eastAsia="Arial" w:hAnsi="Arial"/>
          <w:sz w:val="24"/>
          <w:szCs w:val="24"/>
          <w:rtl w:val="0"/>
        </w:rPr>
        <w:t xml:space="preserve"> such as universities can do to </w:t>
      </w:r>
    </w:p>
    <w:p w:rsidR="00000000" w:rsidDel="00000000" w:rsidP="00000000" w:rsidRDefault="00000000" w:rsidRPr="00000000" w14:paraId="000000BA">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prevent damage caused by natural disasters. In your answer, also indicate </w:t>
      </w:r>
    </w:p>
    <w:p w:rsidR="00000000" w:rsidDel="00000000" w:rsidP="00000000" w:rsidRDefault="00000000" w:rsidRPr="00000000" w14:paraId="000000BB">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how natural disasters, such as the UCT fire, could bring people together for </w:t>
      </w:r>
    </w:p>
    <w:p w:rsidR="00000000" w:rsidDel="00000000" w:rsidP="00000000" w:rsidRDefault="00000000" w:rsidRPr="00000000" w14:paraId="000000BC">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a common cause.  </w:t>
        <w:tab/>
        <w:tab/>
        <w:tab/>
        <w:tab/>
        <w:tab/>
        <w:tab/>
        <w:tab/>
        <w:tab/>
        <w:t xml:space="preserve">           (2X3) (6)</w:t>
      </w:r>
    </w:p>
    <w:p w:rsidR="00000000" w:rsidDel="00000000" w:rsidP="00000000" w:rsidRDefault="00000000" w:rsidRPr="00000000" w14:paraId="000000BD">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[20]</w:t>
      </w:r>
      <w:r w:rsidDel="00000000" w:rsidR="00000000" w:rsidRPr="00000000">
        <w:rPr>
          <w:rtl w:val="0"/>
        </w:rPr>
      </w:r>
    </w:p>
    <w:p w:rsidR="00000000" w:rsidDel="00000000" w:rsidP="00000000" w:rsidRDefault="00000000" w:rsidRPr="00000000" w14:paraId="000000BE">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F">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3</w:t>
      </w:r>
    </w:p>
    <w:p w:rsidR="00000000" w:rsidDel="00000000" w:rsidP="00000000" w:rsidRDefault="00000000" w:rsidRPr="00000000" w14:paraId="000000C0">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1">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Read the extract</w:t>
      </w:r>
      <w:r w:rsidDel="00000000" w:rsidR="00000000" w:rsidRPr="00000000">
        <w:rPr>
          <w:rFonts w:ascii="Arial" w:cs="Arial" w:eastAsia="Arial" w:hAnsi="Arial"/>
          <w:sz w:val="24"/>
          <w:szCs w:val="24"/>
          <w:rtl w:val="0"/>
        </w:rPr>
        <w:t xml:space="preserve"> below and answer the questions that follow:</w:t>
      </w:r>
    </w:p>
    <w:p w:rsidR="00000000" w:rsidDel="00000000" w:rsidP="00000000" w:rsidRDefault="00000000" w:rsidRPr="00000000" w14:paraId="000000C2">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3">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16"/>
          <w:szCs w:val="16"/>
          <w:rtl w:val="0"/>
        </w:rPr>
        <w:t xml:space="preserve">Source: CNN.2022.     Available from: </w:t>
      </w:r>
      <w:hyperlink r:id="rId10">
        <w:r w:rsidDel="00000000" w:rsidR="00000000" w:rsidRPr="00000000">
          <w:rPr>
            <w:rFonts w:ascii="Arial" w:cs="Arial" w:eastAsia="Arial" w:hAnsi="Arial"/>
            <w:i w:val="1"/>
            <w:color w:val="1155cc"/>
            <w:sz w:val="18"/>
            <w:szCs w:val="18"/>
            <w:u w:val="single"/>
            <w:rtl w:val="0"/>
          </w:rPr>
          <w:t xml:space="preserve">https://edition.cnn.com</w:t>
        </w:r>
      </w:hyperlink>
      <w:r w:rsidDel="00000000" w:rsidR="00000000" w:rsidRPr="00000000">
        <w:rPr>
          <w:rFonts w:ascii="Arial" w:cs="Arial" w:eastAsia="Arial" w:hAnsi="Arial"/>
          <w:i w:val="1"/>
          <w:sz w:val="18"/>
          <w:szCs w:val="18"/>
          <w:rtl w:val="0"/>
        </w:rPr>
        <w:t xml:space="preserve"> </w:t>
      </w:r>
      <w:r w:rsidDel="00000000" w:rsidR="00000000" w:rsidRPr="00000000">
        <w:rPr>
          <w:rtl w:val="0"/>
        </w:rPr>
      </w:r>
    </w:p>
    <w:tbl>
      <w:tblPr>
        <w:tblStyle w:val="Table4"/>
        <w:tblW w:w="9630.0" w:type="dxa"/>
        <w:jc w:val="left"/>
        <w:tblInd w:w="4.00000000000005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0"/>
        <w:tblGridChange w:id="0">
          <w:tblGrid>
            <w:gridCol w:w="9630"/>
          </w:tblGrid>
        </w:tblGridChange>
      </w:tblGrid>
      <w:tr>
        <w:trPr>
          <w:cantSplit w:val="0"/>
          <w:trHeight w:val="2220" w:hRule="atLeast"/>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shd w:fill="ffffff" w:val="clear"/>
              <w:spacing w:after="0" w:line="276.0005454545455" w:lineRule="auto"/>
              <w:jc w:val="both"/>
              <w:rPr>
                <w:rFonts w:ascii="Arial" w:cs="Arial" w:eastAsia="Arial" w:hAnsi="Arial"/>
                <w:b w:val="1"/>
                <w:color w:val="121212"/>
                <w:sz w:val="24"/>
                <w:szCs w:val="24"/>
              </w:rPr>
            </w:pPr>
            <w:r w:rsidDel="00000000" w:rsidR="00000000" w:rsidRPr="00000000">
              <w:rPr>
                <w:rFonts w:ascii="Arial" w:cs="Arial" w:eastAsia="Arial" w:hAnsi="Arial"/>
                <w:b w:val="1"/>
                <w:color w:val="121212"/>
                <w:sz w:val="24"/>
                <w:szCs w:val="24"/>
                <w:rtl w:val="0"/>
              </w:rPr>
              <w:t xml:space="preserve">‘I will die for my community’: Taxi drivers fight back against looters</w:t>
            </w:r>
          </w:p>
          <w:p w:rsidR="00000000" w:rsidDel="00000000" w:rsidP="00000000" w:rsidRDefault="00000000" w:rsidRPr="00000000" w14:paraId="000000C5">
            <w:pPr>
              <w:shd w:fill="ffffff" w:val="clear"/>
              <w:spacing w:after="0" w:line="276.0005454545455" w:lineRule="auto"/>
              <w:jc w:val="both"/>
              <w:rPr>
                <w:rFonts w:ascii="Georgia" w:cs="Georgia" w:eastAsia="Georgia" w:hAnsi="Georgia"/>
                <w:color w:val="121212"/>
                <w:sz w:val="20"/>
                <w:szCs w:val="20"/>
              </w:rPr>
            </w:pPr>
            <w:r w:rsidDel="00000000" w:rsidR="00000000" w:rsidRPr="00000000">
              <w:rPr>
                <w:rFonts w:ascii="Georgia" w:cs="Georgia" w:eastAsia="Georgia" w:hAnsi="Georgia"/>
                <w:color w:val="121212"/>
                <w:sz w:val="20"/>
                <w:szCs w:val="20"/>
                <w:rtl w:val="0"/>
              </w:rPr>
              <w:t xml:space="preserve"> </w:t>
            </w:r>
          </w:p>
          <w:p w:rsidR="00000000" w:rsidDel="00000000" w:rsidP="00000000" w:rsidRDefault="00000000" w:rsidRPr="00000000" w14:paraId="000000C6">
            <w:pPr>
              <w:shd w:fill="ffffff" w:val="clear"/>
              <w:spacing w:after="0" w:line="276.0005454545455"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Taxi drivers guarding Vosloorus Mall, on Gauteng’s East Rand, opened fire on</w:t>
            </w:r>
          </w:p>
          <w:p w:rsidR="00000000" w:rsidDel="00000000" w:rsidP="00000000" w:rsidRDefault="00000000" w:rsidRPr="00000000" w14:paraId="000000C7">
            <w:pPr>
              <w:shd w:fill="ffffff" w:val="clear"/>
              <w:spacing w:after="0" w:line="276.0005454545455"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looters with live ammunition. Members of the Katlehong People’s Taxi Association</w:t>
            </w:r>
          </w:p>
          <w:p w:rsidR="00000000" w:rsidDel="00000000" w:rsidP="00000000" w:rsidRDefault="00000000" w:rsidRPr="00000000" w14:paraId="000000C8">
            <w:pPr>
              <w:shd w:fill="ffffff" w:val="clear"/>
              <w:spacing w:after="0" w:line="276.0005454545455"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have taken it upon themselves to protect malls around their communities.</w:t>
            </w:r>
          </w:p>
          <w:p w:rsidR="00000000" w:rsidDel="00000000" w:rsidP="00000000" w:rsidRDefault="00000000" w:rsidRPr="00000000" w14:paraId="000000C9">
            <w:pPr>
              <w:shd w:fill="ffffff" w:val="clear"/>
              <w:spacing w:after="0" w:line="276.0005454545455"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According to members, a group of 500 taxi drivers have mobilised to defend malls</w:t>
            </w:r>
          </w:p>
          <w:p w:rsidR="00000000" w:rsidDel="00000000" w:rsidP="00000000" w:rsidRDefault="00000000" w:rsidRPr="00000000" w14:paraId="000000CA">
            <w:pPr>
              <w:shd w:fill="ffffff" w:val="clear"/>
              <w:spacing w:after="0" w:line="276.0005454545455"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the area.</w:t>
            </w:r>
          </w:p>
          <w:p w:rsidR="00000000" w:rsidDel="00000000" w:rsidP="00000000" w:rsidRDefault="00000000" w:rsidRPr="00000000" w14:paraId="000000CB">
            <w:pPr>
              <w:shd w:fill="ffffff" w:val="clear"/>
              <w:spacing w:after="0" w:line="276.0005454545455"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C">
            <w:pPr>
              <w:shd w:fill="ffffff" w:val="clear"/>
              <w:spacing w:after="0" w:line="276.0005454545455"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13-year-old boy was killed during a skirmish between taxi drivers and a mob of</w:t>
            </w:r>
          </w:p>
          <w:p w:rsidR="00000000" w:rsidDel="00000000" w:rsidP="00000000" w:rsidRDefault="00000000" w:rsidRPr="00000000" w14:paraId="000000CD">
            <w:pPr>
              <w:shd w:fill="ffffff" w:val="clear"/>
              <w:spacing w:after="0" w:line="276.0005454545455"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looters trying to burn down Vosloorus Mall. Vusi Dlamini was killed during the</w:t>
            </w:r>
          </w:p>
          <w:p w:rsidR="00000000" w:rsidDel="00000000" w:rsidP="00000000" w:rsidRDefault="00000000" w:rsidRPr="00000000" w14:paraId="000000CE">
            <w:pPr>
              <w:shd w:fill="ffffff" w:val="clear"/>
              <w:spacing w:after="0" w:line="276.0005454545455"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crossfire. Two other dead people were found in the area.</w:t>
            </w:r>
          </w:p>
          <w:p w:rsidR="00000000" w:rsidDel="00000000" w:rsidP="00000000" w:rsidRDefault="00000000" w:rsidRPr="00000000" w14:paraId="000000CF">
            <w:pPr>
              <w:shd w:fill="ffffff" w:val="clear"/>
              <w:spacing w:after="0" w:line="276.0005454545455"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0">
            <w:pPr>
              <w:shd w:fill="ffffff" w:val="clear"/>
              <w:spacing w:after="0" w:line="276.0005454545455"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Mineral resources minister Gwede Mantashe, visited his former ward and urged</w:t>
            </w:r>
          </w:p>
          <w:p w:rsidR="00000000" w:rsidDel="00000000" w:rsidP="00000000" w:rsidRDefault="00000000" w:rsidRPr="00000000" w14:paraId="000000D1">
            <w:pPr>
              <w:shd w:fill="ffffff" w:val="clear"/>
              <w:spacing w:after="0" w:line="276.0005454545455"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people to protect their own infrastructure. As the situation remains tense, a large</w:t>
            </w:r>
          </w:p>
          <w:p w:rsidR="00000000" w:rsidDel="00000000" w:rsidP="00000000" w:rsidRDefault="00000000" w:rsidRPr="00000000" w14:paraId="000000D2">
            <w:pPr>
              <w:shd w:fill="ffffff" w:val="clear"/>
              <w:spacing w:after="0" w:line="276.0005454545455"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police presence continues to monitor the area.</w:t>
            </w:r>
            <w:r w:rsidDel="00000000" w:rsidR="00000000" w:rsidRPr="00000000">
              <w:rPr>
                <w:rtl w:val="0"/>
              </w:rPr>
            </w:r>
          </w:p>
        </w:tc>
      </w:tr>
    </w:tbl>
    <w:p w:rsidR="00000000" w:rsidDel="00000000" w:rsidP="00000000" w:rsidRDefault="00000000" w:rsidRPr="00000000" w14:paraId="000000D3">
      <w:pPr>
        <w:tabs>
          <w:tab w:val="right" w:leader="none" w:pos="9639"/>
        </w:tabs>
        <w:spacing w:after="0" w:line="240" w:lineRule="auto"/>
        <w:ind w:left="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4">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3.1 Give the definition of the term ‘public participation’.</w:t>
        <w:tab/>
        <w:tab/>
        <w:tab/>
        <w:tab/>
        <w:t xml:space="preserve">(1X2) (2)</w:t>
      </w:r>
    </w:p>
    <w:p w:rsidR="00000000" w:rsidDel="00000000" w:rsidP="00000000" w:rsidRDefault="00000000" w:rsidRPr="00000000" w14:paraId="000000D5">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6">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3.2 State TWO reasons why public participation is an important factor in </w:t>
      </w:r>
    </w:p>
    <w:p w:rsidR="00000000" w:rsidDel="00000000" w:rsidP="00000000" w:rsidRDefault="00000000" w:rsidRPr="00000000" w14:paraId="000000D7">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upholding the democracy of South Africa.</w:t>
        <w:tab/>
        <w:tab/>
        <w:tab/>
        <w:tab/>
        <w:tab/>
        <w:tab/>
        <w:t xml:space="preserve">(2X1) (2)</w:t>
      </w:r>
    </w:p>
    <w:p w:rsidR="00000000" w:rsidDel="00000000" w:rsidP="00000000" w:rsidRDefault="00000000" w:rsidRPr="00000000" w14:paraId="000000D8">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9">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3.3 Explain how the violent actions of the looters and the taxi drivers</w:t>
      </w:r>
    </w:p>
    <w:p w:rsidR="00000000" w:rsidDel="00000000" w:rsidP="00000000" w:rsidRDefault="00000000" w:rsidRPr="00000000" w14:paraId="000000DA">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may have harmed the community.       </w:t>
        <w:tab/>
        <w:tab/>
        <w:tab/>
        <w:tab/>
        <w:tab/>
        <w:tab/>
        <w:t xml:space="preserve">(1X2) (2)</w:t>
      </w:r>
    </w:p>
    <w:p w:rsidR="00000000" w:rsidDel="00000000" w:rsidP="00000000" w:rsidRDefault="00000000" w:rsidRPr="00000000" w14:paraId="000000DB">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C">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3.4 Discuss TWO alternative, non-violent methods of public participation which </w:t>
      </w:r>
    </w:p>
    <w:p w:rsidR="00000000" w:rsidDel="00000000" w:rsidP="00000000" w:rsidRDefault="00000000" w:rsidRPr="00000000" w14:paraId="000000DD">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could have been used by the taxi drivers in the above situation.</w:t>
        <w:tab/>
        <w:tab/>
        <w:tab/>
        <w:t xml:space="preserve">(2X2) (4)</w:t>
      </w:r>
    </w:p>
    <w:p w:rsidR="00000000" w:rsidDel="00000000" w:rsidP="00000000" w:rsidRDefault="00000000" w:rsidRPr="00000000" w14:paraId="000000DE">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F">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3.5 Assess TWO ways in which schools can assist in preventing future tragedies of</w:t>
      </w:r>
    </w:p>
    <w:p w:rsidR="00000000" w:rsidDel="00000000" w:rsidP="00000000" w:rsidRDefault="00000000" w:rsidRPr="00000000" w14:paraId="000000E0">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this kind. </w:t>
      </w:r>
      <w:r w:rsidDel="00000000" w:rsidR="00000000" w:rsidRPr="00000000">
        <w:rPr>
          <w:rFonts w:ascii="Arial" w:cs="Arial" w:eastAsia="Arial" w:hAnsi="Arial"/>
          <w:rtl w:val="0"/>
        </w:rPr>
        <w:t xml:space="preserve"> </w:t>
        <w:tab/>
        <w:t xml:space="preserve">                                               </w:t>
        <w:tab/>
        <w:tab/>
        <w:tab/>
        <w:tab/>
        <w:tab/>
        <w:tab/>
      </w:r>
      <w:r w:rsidDel="00000000" w:rsidR="00000000" w:rsidRPr="00000000">
        <w:rPr>
          <w:rFonts w:ascii="Arial" w:cs="Arial" w:eastAsia="Arial" w:hAnsi="Arial"/>
          <w:sz w:val="24"/>
          <w:szCs w:val="24"/>
          <w:rtl w:val="0"/>
        </w:rPr>
        <w:t xml:space="preserve">(2X2) (4)</w:t>
      </w:r>
    </w:p>
    <w:p w:rsidR="00000000" w:rsidDel="00000000" w:rsidP="00000000" w:rsidRDefault="00000000" w:rsidRPr="00000000" w14:paraId="000000E1">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2">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3.6 Suggest TWO ways in which community leaders could hold the looters </w:t>
      </w:r>
    </w:p>
    <w:p w:rsidR="00000000" w:rsidDel="00000000" w:rsidP="00000000" w:rsidRDefault="00000000" w:rsidRPr="00000000" w14:paraId="000000E3">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accountable for their actions in a legal and responsible manner. In your </w:t>
      </w:r>
    </w:p>
    <w:p w:rsidR="00000000" w:rsidDel="00000000" w:rsidP="00000000" w:rsidRDefault="00000000" w:rsidRPr="00000000" w14:paraId="000000E4">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answer, also indicate how EACH suggestion could result in justice being</w:t>
      </w:r>
    </w:p>
    <w:p w:rsidR="00000000" w:rsidDel="00000000" w:rsidP="00000000" w:rsidRDefault="00000000" w:rsidRPr="00000000" w14:paraId="000000E5">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served.  </w:t>
        <w:tab/>
        <w:tab/>
        <w:tab/>
        <w:tab/>
        <w:t xml:space="preserve">                                           </w:t>
        <w:tab/>
        <w:tab/>
        <w:tab/>
        <w:tab/>
        <w:t xml:space="preserve">(2X3) (6) </w:t>
      </w:r>
    </w:p>
    <w:p w:rsidR="00000000" w:rsidDel="00000000" w:rsidP="00000000" w:rsidRDefault="00000000" w:rsidRPr="00000000" w14:paraId="000000E6">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ab/>
        <w:tab/>
        <w:tab/>
        <w:tab/>
        <w:tab/>
        <w:tab/>
        <w:tab/>
        <w:tab/>
        <w:tab/>
        <w:tab/>
        <w:tab/>
        <w:tab/>
        <w:t xml:space="preserve">        </w:t>
      </w:r>
      <w:r w:rsidDel="00000000" w:rsidR="00000000" w:rsidRPr="00000000">
        <w:rPr>
          <w:rFonts w:ascii="Arial" w:cs="Arial" w:eastAsia="Arial" w:hAnsi="Arial"/>
          <w:b w:val="1"/>
          <w:sz w:val="24"/>
          <w:szCs w:val="24"/>
          <w:rtl w:val="0"/>
        </w:rPr>
        <w:t xml:space="preserve">[20]</w:t>
      </w:r>
      <w:r w:rsidDel="00000000" w:rsidR="00000000" w:rsidRPr="00000000">
        <w:rPr>
          <w:rtl w:val="0"/>
        </w:rPr>
      </w:r>
    </w:p>
    <w:p w:rsidR="00000000" w:rsidDel="00000000" w:rsidP="00000000" w:rsidRDefault="00000000" w:rsidRPr="00000000" w14:paraId="000000E7">
      <w:pPr>
        <w:pageBreakBefore w:val="0"/>
        <w:tabs>
          <w:tab w:val="right" w:leader="none" w:pos="9639"/>
        </w:tabs>
        <w:spacing w:after="0" w:line="240" w:lineRule="auto"/>
        <w:ind w:left="0" w:righ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E8">
      <w:pPr>
        <w:pageBreakBefore w:val="0"/>
        <w:tabs>
          <w:tab w:val="right" w:leader="none" w:pos="9639"/>
        </w:tabs>
        <w:spacing w:after="0" w:line="240" w:lineRule="auto"/>
        <w:ind w:left="0" w:righ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ab/>
        <w:t xml:space="preserve">TOTAL SECTION B:  40</w:t>
      </w:r>
      <w:r w:rsidDel="00000000" w:rsidR="00000000" w:rsidRPr="00000000">
        <w:rPr>
          <w:rtl w:val="0"/>
        </w:rPr>
      </w:r>
    </w:p>
    <w:p w:rsidR="00000000" w:rsidDel="00000000" w:rsidP="00000000" w:rsidRDefault="00000000" w:rsidRPr="00000000" w14:paraId="000000E9">
      <w:pPr>
        <w:pageBreakBefore w:val="0"/>
        <w:spacing w:after="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A">
      <w:pPr>
        <w:pageBreakBefore w:val="0"/>
        <w:spacing w:after="0" w:line="240"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SECTION C</w:t>
      </w:r>
      <w:r w:rsidDel="00000000" w:rsidR="00000000" w:rsidRPr="00000000">
        <w:rPr>
          <w:rtl w:val="0"/>
        </w:rPr>
      </w:r>
    </w:p>
    <w:p w:rsidR="00000000" w:rsidDel="00000000" w:rsidP="00000000" w:rsidRDefault="00000000" w:rsidRPr="00000000" w14:paraId="000000EB">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Answer any TWO questions in this section. </w:t>
      </w:r>
    </w:p>
    <w:p w:rsidR="00000000" w:rsidDel="00000000" w:rsidP="00000000" w:rsidRDefault="00000000" w:rsidRPr="00000000" w14:paraId="000000EC">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Your responses must consist of paragraphs. Marks will only be allocated for responses written in full sentences.</w:t>
      </w:r>
    </w:p>
    <w:p w:rsidR="00000000" w:rsidDel="00000000" w:rsidP="00000000" w:rsidRDefault="00000000" w:rsidRPr="00000000" w14:paraId="000000ED">
      <w:pPr>
        <w:pageBreakBefore w:val="0"/>
        <w:spacing w:after="0" w:line="240" w:lineRule="auto"/>
        <w:ind w:right="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E">
      <w:pPr>
        <w:pageBreakBefore w:val="0"/>
        <w:spacing w:after="0" w:line="240" w:lineRule="auto"/>
        <w:ind w:right="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4</w:t>
      </w:r>
    </w:p>
    <w:p w:rsidR="00000000" w:rsidDel="00000000" w:rsidP="00000000" w:rsidRDefault="00000000" w:rsidRPr="00000000" w14:paraId="000000EF">
      <w:pPr>
        <w:pageBreakBefore w:val="0"/>
        <w:spacing w:after="0" w:line="240" w:lineRule="auto"/>
        <w:ind w:right="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0">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Study the image</w:t>
      </w:r>
      <w:r w:rsidDel="00000000" w:rsidR="00000000" w:rsidRPr="00000000">
        <w:rPr>
          <w:rFonts w:ascii="Arial" w:cs="Arial" w:eastAsia="Arial" w:hAnsi="Arial"/>
          <w:sz w:val="24"/>
          <w:szCs w:val="24"/>
          <w:rtl w:val="0"/>
        </w:rPr>
        <w:t xml:space="preserve"> below and answer the question that follows:</w:t>
      </w:r>
    </w:p>
    <w:p w:rsidR="00000000" w:rsidDel="00000000" w:rsidP="00000000" w:rsidRDefault="00000000" w:rsidRPr="00000000" w14:paraId="000000F1">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2">
      <w:pPr>
        <w:pageBreakBefore w:val="0"/>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16"/>
          <w:szCs w:val="16"/>
          <w:rtl w:val="0"/>
        </w:rPr>
        <w:t xml:space="preserve">Source: Dotdash Media. 2022.  Available from: </w:t>
      </w:r>
      <w:hyperlink r:id="rId11">
        <w:r w:rsidDel="00000000" w:rsidR="00000000" w:rsidRPr="00000000">
          <w:rPr>
            <w:rFonts w:ascii="Arial" w:cs="Arial" w:eastAsia="Arial" w:hAnsi="Arial"/>
            <w:color w:val="1155cc"/>
            <w:sz w:val="16"/>
            <w:szCs w:val="16"/>
            <w:u w:val="single"/>
            <w:rtl w:val="0"/>
          </w:rPr>
          <w:t xml:space="preserve">https://www.verywellfamily.com</w:t>
        </w:r>
      </w:hyperlink>
      <w:r w:rsidDel="00000000" w:rsidR="00000000" w:rsidRPr="00000000">
        <w:rPr>
          <w:rFonts w:ascii="Arial" w:cs="Arial" w:eastAsia="Arial" w:hAnsi="Arial"/>
          <w:sz w:val="16"/>
          <w:szCs w:val="16"/>
          <w:rtl w:val="0"/>
        </w:rPr>
        <w:t xml:space="preserve">. </w:t>
      </w:r>
      <w:r w:rsidDel="00000000" w:rsidR="00000000" w:rsidRPr="00000000">
        <w:rPr>
          <w:rtl w:val="0"/>
        </w:rPr>
      </w:r>
    </w:p>
    <w:tbl>
      <w:tblPr>
        <w:tblStyle w:val="Table5"/>
        <w:tblW w:w="9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rPr>
          <w:cantSplit w:val="0"/>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Relationships</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46"/>
                <w:szCs w:val="46"/>
              </w:rPr>
            </w:pPr>
            <w:r w:rsidDel="00000000" w:rsidR="00000000" w:rsidRPr="00000000">
              <w:rPr>
                <w:rFonts w:ascii="Arial" w:cs="Arial" w:eastAsia="Arial" w:hAnsi="Arial"/>
                <w:sz w:val="46"/>
                <w:szCs w:val="46"/>
              </w:rPr>
              <w:drawing>
                <wp:inline distB="0" distT="0" distL="114300" distR="114300">
                  <wp:extent cx="5515838" cy="3673814"/>
                  <wp:effectExtent b="28575" l="28575" r="28575" t="28575"/>
                  <wp:docPr descr="A picture containing chat or text message&#10;&#10;Description automatically generated" id="1" name="image2.png"/>
                  <a:graphic>
                    <a:graphicData uri="http://schemas.openxmlformats.org/drawingml/2006/picture">
                      <pic:pic>
                        <pic:nvPicPr>
                          <pic:cNvPr descr="A picture containing chat or text message&#10;&#10;Description automatically generated" id="0" name="image2.png"/>
                          <pic:cNvPicPr preferRelativeResize="0"/>
                        </pic:nvPicPr>
                        <pic:blipFill>
                          <a:blip r:embed="rId12"/>
                          <a:srcRect b="0" l="0" r="0" t="0"/>
                          <a:stretch>
                            <a:fillRect/>
                          </a:stretch>
                        </pic:blipFill>
                        <pic:spPr>
                          <a:xfrm>
                            <a:off x="0" y="0"/>
                            <a:ext cx="5515838" cy="3673814"/>
                          </a:xfrm>
                          <a:prstGeom prst="rect"/>
                          <a:ln w="28575">
                            <a:solidFill>
                              <a:srgbClr val="000000"/>
                            </a:solidFill>
                            <a:prstDash val="solid"/>
                          </a:ln>
                        </pic:spPr>
                      </pic:pic>
                    </a:graphicData>
                  </a:graphic>
                </wp:inline>
              </w:drawing>
            </w:r>
            <w:r w:rsidDel="00000000" w:rsidR="00000000" w:rsidRPr="00000000">
              <w:rPr>
                <w:rtl w:val="0"/>
              </w:rPr>
            </w:r>
          </w:p>
        </w:tc>
      </w:tr>
    </w:tbl>
    <w:p w:rsidR="00000000" w:rsidDel="00000000" w:rsidP="00000000" w:rsidRDefault="00000000" w:rsidRPr="00000000" w14:paraId="000000F5">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6">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Construct paragraphs on Social Media and Relationships.</w:t>
      </w:r>
      <w:r w:rsidDel="00000000" w:rsidR="00000000" w:rsidRPr="00000000">
        <w:rPr>
          <w:rtl w:val="0"/>
        </w:rPr>
      </w:r>
    </w:p>
    <w:p w:rsidR="00000000" w:rsidDel="00000000" w:rsidP="00000000" w:rsidRDefault="00000000" w:rsidRPr="00000000" w14:paraId="000000F7">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8">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Use the following as a guideline:</w:t>
      </w:r>
    </w:p>
    <w:p w:rsidR="00000000" w:rsidDel="00000000" w:rsidP="00000000" w:rsidRDefault="00000000" w:rsidRPr="00000000" w14:paraId="000000F9">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A">
      <w:pPr>
        <w:widowControl w:val="1"/>
        <w:numPr>
          <w:ilvl w:val="0"/>
          <w:numId w:val="5"/>
        </w:numPr>
        <w:spacing w:after="0" w:line="276"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State FOUR ways in which teenagers may use social media to build their relationships.</w:t>
        <w:tab/>
        <w:tab/>
        <w:tab/>
        <w:tab/>
        <w:tab/>
        <w:tab/>
        <w:tab/>
        <w:tab/>
        <w:tab/>
        <w:tab/>
        <w:t xml:space="preserve">(4X1) (4)</w:t>
      </w:r>
    </w:p>
    <w:p w:rsidR="00000000" w:rsidDel="00000000" w:rsidP="00000000" w:rsidRDefault="00000000" w:rsidRPr="00000000" w14:paraId="000000FB">
      <w:pPr>
        <w:numPr>
          <w:ilvl w:val="0"/>
          <w:numId w:val="1"/>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Analyse how social media can foster positive relationships that could</w:t>
      </w:r>
    </w:p>
    <w:p w:rsidR="00000000" w:rsidDel="00000000" w:rsidP="00000000" w:rsidRDefault="00000000" w:rsidRPr="00000000" w14:paraId="000000FC">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build a teenager’s emotional well-being.</w:t>
        <w:tab/>
        <w:tab/>
        <w:tab/>
        <w:tab/>
        <w:tab/>
        <w:tab/>
        <w:t xml:space="preserve">(2X4) (8)</w:t>
      </w:r>
    </w:p>
    <w:p w:rsidR="00000000" w:rsidDel="00000000" w:rsidP="00000000" w:rsidRDefault="00000000" w:rsidRPr="00000000" w14:paraId="000000FD">
      <w:pPr>
        <w:numPr>
          <w:ilvl w:val="0"/>
          <w:numId w:val="2"/>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Critically discuss the impact that social media has had on teenage</w:t>
      </w:r>
    </w:p>
    <w:p w:rsidR="00000000" w:rsidDel="00000000" w:rsidP="00000000" w:rsidRDefault="00000000" w:rsidRPr="00000000" w14:paraId="000000FE">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relationships.</w:t>
        <w:tab/>
        <w:tab/>
        <w:tab/>
        <w:tab/>
        <w:tab/>
        <w:tab/>
        <w:tab/>
        <w:tab/>
        <w:tab/>
        <w:tab/>
        <w:t xml:space="preserve">(2X4) (8)</w:t>
      </w:r>
    </w:p>
    <w:p w:rsidR="00000000" w:rsidDel="00000000" w:rsidP="00000000" w:rsidRDefault="00000000" w:rsidRPr="00000000" w14:paraId="000000FF">
      <w:pPr>
        <w:pageBreakBefore w:val="0"/>
        <w:spacing w:after="0" w:line="240" w:lineRule="auto"/>
        <w:ind w:left="360"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w:t>
      </w:r>
    </w:p>
    <w:p w:rsidR="00000000" w:rsidDel="00000000" w:rsidP="00000000" w:rsidRDefault="00000000" w:rsidRPr="00000000" w14:paraId="00000100">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1">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2">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3">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4">
      <w:pPr>
        <w:pageBreakBefore w:val="0"/>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5</w:t>
      </w:r>
    </w:p>
    <w:p w:rsidR="00000000" w:rsidDel="00000000" w:rsidP="00000000" w:rsidRDefault="00000000" w:rsidRPr="00000000" w14:paraId="00000105">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Read the extract below and answer the question that follows:</w:t>
      </w:r>
    </w:p>
    <w:p w:rsidR="00000000" w:rsidDel="00000000" w:rsidP="00000000" w:rsidRDefault="00000000" w:rsidRPr="00000000" w14:paraId="0000010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8">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16"/>
          <w:szCs w:val="16"/>
          <w:rtl w:val="0"/>
        </w:rPr>
        <w:t xml:space="preserve">Source:  Teenactiv. 2022      Available from: </w:t>
      </w:r>
      <w:hyperlink r:id="rId13">
        <w:r w:rsidDel="00000000" w:rsidR="00000000" w:rsidRPr="00000000">
          <w:rPr>
            <w:rFonts w:ascii="Arial" w:cs="Arial" w:eastAsia="Arial" w:hAnsi="Arial"/>
            <w:color w:val="1155cc"/>
            <w:sz w:val="16"/>
            <w:szCs w:val="16"/>
            <w:u w:val="single"/>
            <w:rtl w:val="0"/>
          </w:rPr>
          <w:t xml:space="preserve">https://www.marca.com</w:t>
        </w:r>
      </w:hyperlink>
      <w:r w:rsidDel="00000000" w:rsidR="00000000" w:rsidRPr="00000000">
        <w:rPr>
          <w:rFonts w:ascii="Arial" w:cs="Arial" w:eastAsia="Arial" w:hAnsi="Arial"/>
          <w:sz w:val="16"/>
          <w:szCs w:val="16"/>
          <w:rtl w:val="0"/>
        </w:rPr>
        <w:t xml:space="preserve"> </w:t>
      </w:r>
      <w:r w:rsidDel="00000000" w:rsidR="00000000" w:rsidRPr="00000000">
        <w:rPr>
          <w:rtl w:val="0"/>
        </w:rPr>
      </w:r>
    </w:p>
    <w:tbl>
      <w:tblPr>
        <w:tblStyle w:val="Table6"/>
        <w:tblW w:w="9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rPr>
          <w:cantSplit w:val="0"/>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Neymar used as example of bad sportsmanship by Kaizer Chiefs boss</w:t>
            </w:r>
          </w:p>
          <w:p w:rsidR="00000000" w:rsidDel="00000000" w:rsidP="00000000" w:rsidRDefault="00000000" w:rsidRPr="00000000" w14:paraId="0000010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Steve Komphela, coach of South African side Kaizer Chiefs, has singled out Neymar</w:t>
            </w:r>
          </w:p>
          <w:p w:rsidR="00000000" w:rsidDel="00000000" w:rsidP="00000000" w:rsidRDefault="00000000" w:rsidRPr="00000000" w14:paraId="0000010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as an example of how not to conduct oneself during games. The Barcelona forward</w:t>
            </w:r>
          </w:p>
          <w:p w:rsidR="00000000" w:rsidDel="00000000" w:rsidP="00000000" w:rsidRDefault="00000000" w:rsidRPr="00000000" w14:paraId="0000010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is known for entertaining fans with flashy tricks and soccer skills.</w:t>
            </w:r>
          </w:p>
          <w:p w:rsidR="00000000" w:rsidDel="00000000" w:rsidP="00000000" w:rsidRDefault="00000000" w:rsidRPr="00000000" w14:paraId="0000010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Komphela was unhappy with his players performing similar actions during their 3-0</w:t>
            </w:r>
          </w:p>
          <w:p w:rsidR="00000000" w:rsidDel="00000000" w:rsidP="00000000" w:rsidRDefault="00000000" w:rsidRPr="00000000" w14:paraId="00000110">
            <w:pPr>
              <w:spacing w:after="0" w:line="240" w:lineRule="auto"/>
              <w:rPr>
                <w:rFonts w:ascii="Arial" w:cs="Arial" w:eastAsia="Arial" w:hAnsi="Arial"/>
                <w:sz w:val="46"/>
                <w:szCs w:val="46"/>
              </w:rPr>
            </w:pPr>
            <w:r w:rsidDel="00000000" w:rsidR="00000000" w:rsidRPr="00000000">
              <w:rPr>
                <w:rFonts w:ascii="Arial" w:cs="Arial" w:eastAsia="Arial" w:hAnsi="Arial"/>
                <w:sz w:val="24"/>
                <w:szCs w:val="24"/>
                <w:rtl w:val="0"/>
              </w:rPr>
              <w:t xml:space="preserve">Nedbank Cup win over Stellenbosch. ”You shouldn’t do that”, he said firmly. “Football is culture and tradition and that is what South Africans want from the game.”</w:t>
            </w:r>
            <w:r w:rsidDel="00000000" w:rsidR="00000000" w:rsidRPr="00000000">
              <w:rPr>
                <w:rtl w:val="0"/>
              </w:rPr>
            </w:r>
          </w:p>
        </w:tc>
      </w:tr>
    </w:tbl>
    <w:p w:rsidR="00000000" w:rsidDel="00000000" w:rsidP="00000000" w:rsidRDefault="00000000" w:rsidRPr="00000000" w14:paraId="0000011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Construct paragraphs on Good Sportsmanship.</w:t>
      </w:r>
    </w:p>
    <w:p w:rsidR="00000000" w:rsidDel="00000000" w:rsidP="00000000" w:rsidRDefault="00000000" w:rsidRPr="00000000" w14:paraId="0000011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Use the following as a guideline:</w:t>
      </w:r>
    </w:p>
    <w:p w:rsidR="00000000" w:rsidDel="00000000" w:rsidP="00000000" w:rsidRDefault="00000000" w:rsidRPr="00000000" w14:paraId="00000115">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6">
      <w:pPr>
        <w:widowControl w:val="1"/>
        <w:numPr>
          <w:ilvl w:val="0"/>
          <w:numId w:val="5"/>
        </w:numPr>
        <w:spacing w:after="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State FOUR reasons why the coach may have viewed flashy soccer </w:t>
      </w:r>
    </w:p>
    <w:p w:rsidR="00000000" w:rsidDel="00000000" w:rsidP="00000000" w:rsidRDefault="00000000" w:rsidRPr="00000000" w14:paraId="00000117">
      <w:pPr>
        <w:widowControl w:val="1"/>
        <w:spacing w:after="0" w:line="276" w:lineRule="auto"/>
        <w:ind w:left="720" w:firstLine="0"/>
        <w:rPr>
          <w:rFonts w:ascii="Arial" w:cs="Arial" w:eastAsia="Arial" w:hAnsi="Arial"/>
          <w:b w:val="1"/>
          <w:sz w:val="24"/>
          <w:szCs w:val="24"/>
          <w:u w:val="single"/>
        </w:rPr>
      </w:pPr>
      <w:r w:rsidDel="00000000" w:rsidR="00000000" w:rsidRPr="00000000">
        <w:rPr>
          <w:rFonts w:ascii="Arial" w:cs="Arial" w:eastAsia="Arial" w:hAnsi="Arial"/>
          <w:sz w:val="24"/>
          <w:szCs w:val="24"/>
          <w:rtl w:val="0"/>
        </w:rPr>
        <w:t xml:space="preserve">tricks during a game as bad sportsmanship.</w:t>
        <w:tab/>
        <w:tab/>
        <w:tab/>
        <w:tab/>
        <w:tab/>
        <w:t xml:space="preserve">(4X1) (4)</w:t>
      </w:r>
      <w:r w:rsidDel="00000000" w:rsidR="00000000" w:rsidRPr="00000000">
        <w:rPr>
          <w:rtl w:val="0"/>
        </w:rPr>
      </w:r>
    </w:p>
    <w:p w:rsidR="00000000" w:rsidDel="00000000" w:rsidP="00000000" w:rsidRDefault="00000000" w:rsidRPr="00000000" w14:paraId="00000118">
      <w:pPr>
        <w:numPr>
          <w:ilvl w:val="0"/>
          <w:numId w:val="8"/>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Analyse the importance of professional sports players displaying good </w:t>
      </w:r>
    </w:p>
    <w:p w:rsidR="00000000" w:rsidDel="00000000" w:rsidP="00000000" w:rsidRDefault="00000000" w:rsidRPr="00000000" w14:paraId="00000119">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behaviour in their national and international matches.</w:t>
        <w:tab/>
        <w:tab/>
        <w:t xml:space="preserve"> </w:t>
        <w:tab/>
        <w:tab/>
        <w:t xml:space="preserve">(2X4) (8)</w:t>
      </w:r>
    </w:p>
    <w:p w:rsidR="00000000" w:rsidDel="00000000" w:rsidP="00000000" w:rsidRDefault="00000000" w:rsidRPr="00000000" w14:paraId="0000011A">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Critically discuss ways in which the media could promote good </w:t>
      </w:r>
    </w:p>
    <w:p w:rsidR="00000000" w:rsidDel="00000000" w:rsidP="00000000" w:rsidRDefault="00000000" w:rsidRPr="00000000" w14:paraId="0000011B">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sportsmanship amongst soccer spectators.</w:t>
        <w:tab/>
        <w:tab/>
        <w:tab/>
        <w:tab/>
        <w:tab/>
        <w:t xml:space="preserve">(2X4) (8)</w:t>
      </w:r>
      <w:r w:rsidDel="00000000" w:rsidR="00000000" w:rsidRPr="00000000">
        <w:rPr>
          <w:rtl w:val="0"/>
        </w:rPr>
      </w:r>
    </w:p>
    <w:p w:rsidR="00000000" w:rsidDel="00000000" w:rsidP="00000000" w:rsidRDefault="00000000" w:rsidRPr="00000000" w14:paraId="0000011C">
      <w:pPr>
        <w:pageBreakBefore w:val="0"/>
        <w:spacing w:after="0" w:line="240" w:lineRule="auto"/>
        <w:ind w:left="360"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w:t>
      </w:r>
      <w:r w:rsidDel="00000000" w:rsidR="00000000" w:rsidRPr="00000000">
        <w:rPr>
          <w:rtl w:val="0"/>
        </w:rPr>
      </w:r>
    </w:p>
    <w:p w:rsidR="00000000" w:rsidDel="00000000" w:rsidP="00000000" w:rsidRDefault="00000000" w:rsidRPr="00000000" w14:paraId="0000011D">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E">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F">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0">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1">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2">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3">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4">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5">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6">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7">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8">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9">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A">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B">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C">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D">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E">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F">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0">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1">
      <w:pPr>
        <w:pageBreakBefore w:val="0"/>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QUESTION 6</w:t>
      </w:r>
      <w:r w:rsidDel="00000000" w:rsidR="00000000" w:rsidRPr="00000000">
        <w:rPr>
          <w:rtl w:val="0"/>
        </w:rPr>
      </w:r>
    </w:p>
    <w:p w:rsidR="00000000" w:rsidDel="00000000" w:rsidP="00000000" w:rsidRDefault="00000000" w:rsidRPr="00000000" w14:paraId="0000013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Study the image</w:t>
      </w:r>
      <w:r w:rsidDel="00000000" w:rsidR="00000000" w:rsidRPr="00000000">
        <w:rPr>
          <w:rFonts w:ascii="Arial" w:cs="Arial" w:eastAsia="Arial" w:hAnsi="Arial"/>
          <w:sz w:val="24"/>
          <w:szCs w:val="24"/>
          <w:rtl w:val="0"/>
        </w:rPr>
        <w:t xml:space="preserve"> below and answer the question that follows:</w:t>
      </w:r>
    </w:p>
    <w:p w:rsidR="00000000" w:rsidDel="00000000" w:rsidP="00000000" w:rsidRDefault="00000000" w:rsidRPr="00000000" w14:paraId="0000013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4">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16"/>
          <w:szCs w:val="16"/>
          <w:rtl w:val="0"/>
        </w:rPr>
        <w:t xml:space="preserve">Source:  MatricCollege. 2022.    Available from: </w:t>
      </w:r>
      <w:hyperlink r:id="rId14">
        <w:r w:rsidDel="00000000" w:rsidR="00000000" w:rsidRPr="00000000">
          <w:rPr>
            <w:rFonts w:ascii="Arial" w:cs="Arial" w:eastAsia="Arial" w:hAnsi="Arial"/>
            <w:color w:val="1155cc"/>
            <w:sz w:val="16"/>
            <w:szCs w:val="16"/>
            <w:u w:val="single"/>
            <w:rtl w:val="0"/>
          </w:rPr>
          <w:t xml:space="preserve">https://www.matric.co.za</w:t>
        </w:r>
      </w:hyperlink>
      <w:r w:rsidDel="00000000" w:rsidR="00000000" w:rsidRPr="00000000">
        <w:rPr>
          <w:rFonts w:ascii="Arial" w:cs="Arial" w:eastAsia="Arial" w:hAnsi="Arial"/>
          <w:sz w:val="16"/>
          <w:szCs w:val="16"/>
          <w:rtl w:val="0"/>
        </w:rPr>
        <w:t xml:space="preserve"> </w:t>
      </w:r>
      <w:r w:rsidDel="00000000" w:rsidR="00000000" w:rsidRPr="00000000">
        <w:rPr>
          <w:rtl w:val="0"/>
        </w:rPr>
      </w:r>
    </w:p>
    <w:tbl>
      <w:tblPr>
        <w:tblStyle w:val="Table7"/>
        <w:tblW w:w="9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rPr>
          <w:cantSplit w:val="0"/>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5">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CVs and job interviews</w:t>
            </w:r>
          </w:p>
          <w:p w:rsidR="00000000" w:rsidDel="00000000" w:rsidP="00000000" w:rsidRDefault="00000000" w:rsidRPr="00000000" w14:paraId="00000136">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7">
            <w:pPr>
              <w:spacing w:after="0" w:line="240" w:lineRule="auto"/>
              <w:jc w:val="center"/>
              <w:rPr>
                <w:rFonts w:ascii="Arial" w:cs="Arial" w:eastAsia="Arial" w:hAnsi="Arial"/>
                <w:sz w:val="24"/>
                <w:szCs w:val="24"/>
              </w:rPr>
            </w:pPr>
            <w:r w:rsidDel="00000000" w:rsidR="00000000" w:rsidRPr="00000000">
              <w:rPr>
                <w:rFonts w:ascii="Cambria" w:cs="Cambria" w:eastAsia="Cambria" w:hAnsi="Cambria"/>
                <w:i w:val="1"/>
                <w:sz w:val="24"/>
                <w:szCs w:val="24"/>
              </w:rPr>
              <w:drawing>
                <wp:inline distB="0" distT="0" distL="0" distR="0">
                  <wp:extent cx="5320575" cy="4463273"/>
                  <wp:effectExtent b="0" l="0" r="0" t="0"/>
                  <wp:docPr id="4"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5320575" cy="446327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13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Construct paragraphs on CVs and Job Interviews.</w:t>
      </w:r>
      <w:r w:rsidDel="00000000" w:rsidR="00000000" w:rsidRPr="00000000">
        <w:rPr>
          <w:rtl w:val="0"/>
        </w:rPr>
      </w:r>
    </w:p>
    <w:p w:rsidR="00000000" w:rsidDel="00000000" w:rsidP="00000000" w:rsidRDefault="00000000" w:rsidRPr="00000000" w14:paraId="0000013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Use the following as a guideline:</w:t>
      </w:r>
    </w:p>
    <w:p w:rsidR="00000000" w:rsidDel="00000000" w:rsidP="00000000" w:rsidRDefault="00000000" w:rsidRPr="00000000" w14:paraId="0000013C">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D">
      <w:pPr>
        <w:widowControl w:val="1"/>
        <w:numPr>
          <w:ilvl w:val="0"/>
          <w:numId w:val="5"/>
        </w:numPr>
        <w:spacing w:after="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State FOUR reasons why Grade 11s should start researching admission requirements for their chosen higher education course as early as </w:t>
      </w:r>
    </w:p>
    <w:p w:rsidR="00000000" w:rsidDel="00000000" w:rsidP="00000000" w:rsidRDefault="00000000" w:rsidRPr="00000000" w14:paraId="0000013E">
      <w:pPr>
        <w:widowControl w:val="1"/>
        <w:spacing w:after="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possible.</w:t>
        <w:tab/>
        <w:tab/>
        <w:tab/>
        <w:tab/>
        <w:tab/>
        <w:tab/>
        <w:tab/>
        <w:tab/>
        <w:tab/>
        <w:tab/>
        <w:t xml:space="preserve">(4X1) (4)</w:t>
      </w:r>
    </w:p>
    <w:p w:rsidR="00000000" w:rsidDel="00000000" w:rsidP="00000000" w:rsidRDefault="00000000" w:rsidRPr="00000000" w14:paraId="0000013F">
      <w:pPr>
        <w:numPr>
          <w:ilvl w:val="0"/>
          <w:numId w:val="5"/>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Analyse why it is important for Grade 11s to maintain good marks if they </w:t>
      </w:r>
    </w:p>
    <w:p w:rsidR="00000000" w:rsidDel="00000000" w:rsidP="00000000" w:rsidRDefault="00000000" w:rsidRPr="00000000" w14:paraId="00000140">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want to pursue tertiary education.</w:t>
        <w:tab/>
        <w:tab/>
        <w:tab/>
        <w:tab/>
        <w:tab/>
        <w:tab/>
        <w:tab/>
        <w:t xml:space="preserve">(2X4) (8)</w:t>
      </w:r>
    </w:p>
    <w:p w:rsidR="00000000" w:rsidDel="00000000" w:rsidP="00000000" w:rsidRDefault="00000000" w:rsidRPr="00000000" w14:paraId="00000141">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Critically discuss additional options available to matriculants who do not </w:t>
      </w:r>
    </w:p>
    <w:p w:rsidR="00000000" w:rsidDel="00000000" w:rsidP="00000000" w:rsidRDefault="00000000" w:rsidRPr="00000000" w14:paraId="00000142">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wish to study straight out of school.</w:t>
        <w:tab/>
        <w:tab/>
        <w:tab/>
        <w:tab/>
        <w:tab/>
        <w:tab/>
        <w:t xml:space="preserve">(2X4) (8)</w:t>
      </w:r>
    </w:p>
    <w:p w:rsidR="00000000" w:rsidDel="00000000" w:rsidP="00000000" w:rsidRDefault="00000000" w:rsidRPr="00000000" w14:paraId="00000143">
      <w:pPr>
        <w:pageBreakBefore w:val="0"/>
        <w:spacing w:after="0" w:line="240" w:lineRule="auto"/>
        <w:ind w:left="360"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w:t>
      </w:r>
    </w:p>
    <w:p w:rsidR="00000000" w:rsidDel="00000000" w:rsidP="00000000" w:rsidRDefault="00000000" w:rsidRPr="00000000" w14:paraId="00000144">
      <w:pPr>
        <w:pageBreakBefore w:val="0"/>
        <w:spacing w:after="0" w:line="240" w:lineRule="auto"/>
        <w:ind w:left="360" w:firstLine="0"/>
        <w:jc w:val="righ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5">
      <w:pPr>
        <w:pageBreakBefore w:val="0"/>
        <w:tabs>
          <w:tab w:val="right" w:leader="none" w:pos="9639"/>
        </w:tabs>
        <w:spacing w:after="0" w:line="240" w:lineRule="auto"/>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TOTAL SECTION C:  40</w:t>
      </w:r>
    </w:p>
    <w:p w:rsidR="00000000" w:rsidDel="00000000" w:rsidP="00000000" w:rsidRDefault="00000000" w:rsidRPr="00000000" w14:paraId="00000146">
      <w:pPr>
        <w:pageBreakBefore w:val="0"/>
        <w:tabs>
          <w:tab w:val="right" w:leader="none" w:pos="9639"/>
        </w:tabs>
        <w:spacing w:after="0" w:line="240" w:lineRule="auto"/>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GRAND TOTAL:  100</w:t>
      </w:r>
      <w:r w:rsidDel="00000000" w:rsidR="00000000" w:rsidRPr="00000000">
        <w:rPr>
          <w:rtl w:val="0"/>
        </w:rPr>
      </w:r>
    </w:p>
    <w:sectPr>
      <w:headerReference r:id="rId16" w:type="default"/>
      <w:headerReference r:id="rId17" w:type="first"/>
      <w:footerReference r:id="rId18" w:type="default"/>
      <w:footerReference r:id="rId19" w:type="first"/>
      <w:pgSz w:h="16838" w:w="11906" w:orient="portrait"/>
      <w:pgMar w:bottom="0" w:top="0" w:left="1133.8582677165355" w:right="1133.8582677165355"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Georgia"/>
  <w:font w:name="Cambr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709"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709"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Life Orientation</w:t>
      <w:tab/>
    </w:r>
    <w:r w:rsidDel="00000000" w:rsidR="00000000" w:rsidRPr="00000000">
      <w:rPr>
        <w:rtl w:val="0"/>
      </w:rPr>
      <w:t xml:space="preserve">      Jeppe Boys Mid-Year Exam</w:t>
    </w:r>
    <w:r w:rsidDel="00000000" w:rsidR="00000000" w:rsidRPr="00000000">
      <w:rPr>
        <w:rtl w:val="0"/>
      </w:rPr>
      <w:t xml:space="preserve"> 2022   </w:t>
    </w:r>
    <w:r w:rsidDel="00000000" w:rsidR="00000000" w:rsidRPr="00000000">
      <w:rPr>
        <w:rFonts w:ascii="Calibri" w:cs="Calibri" w:eastAsia="Calibri" w:hAnsi="Calibri"/>
        <w:b w:val="0"/>
        <w:i w:val="0"/>
        <w:smallCaps w:val="0"/>
        <w:strike w:val="0"/>
        <w:color w:val="000000"/>
        <w:sz w:val="22"/>
        <w:szCs w:val="22"/>
        <w:u w:val="none"/>
        <w:vertAlign w:val="baseline"/>
        <w:rtl w:val="0"/>
      </w:rPr>
      <w:tab/>
      <w:t xml:space="preserve">Grade </w:t>
    </w:r>
    <w:r w:rsidDel="00000000" w:rsidR="00000000" w:rsidRPr="00000000">
      <w:rPr>
        <w:rtl w:val="0"/>
      </w:rPr>
      <w:t xml:space="preserve">11</w:t>
    </w: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Subtitle">
    <w:name w:val="Sub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verywellfamily.com" TargetMode="External"/><Relationship Id="rId10" Type="http://schemas.openxmlformats.org/officeDocument/2006/relationships/hyperlink" Target="https://edition.cnn.com" TargetMode="External"/><Relationship Id="rId13" Type="http://schemas.openxmlformats.org/officeDocument/2006/relationships/hyperlink" Target="https://www.marca.com" TargetMode="Externa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ews.uct.ac.za" TargetMode="External"/><Relationship Id="rId15" Type="http://schemas.openxmlformats.org/officeDocument/2006/relationships/image" Target="media/image3.png"/><Relationship Id="rId14" Type="http://schemas.openxmlformats.org/officeDocument/2006/relationships/hyperlink" Target="https://www.matric.co.za"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image" Target="media/image4.jpg"/><Relationship Id="rId18" Type="http://schemas.openxmlformats.org/officeDocument/2006/relationships/footer" Target="footer1.xml"/><Relationship Id="rId7" Type="http://schemas.openxmlformats.org/officeDocument/2006/relationships/hyperlink" Target="https://www.careersportal.co.za"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